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718E" w14:textId="77777777" w:rsidR="00356412" w:rsidRDefault="00000000">
      <w:pPr>
        <w:pStyle w:val="NoSpacing"/>
        <w:jc w:val="center"/>
        <w:rPr>
          <w:rFonts w:cstheme="minorHAnsi"/>
          <w:b/>
          <w:sz w:val="32"/>
          <w:szCs w:val="32"/>
          <w:u w:val="single"/>
          <w:lang w:val="en-IN"/>
        </w:rPr>
      </w:pPr>
      <w:r>
        <w:rPr>
          <w:rFonts w:cstheme="minorHAnsi"/>
          <w:b/>
          <w:sz w:val="32"/>
          <w:szCs w:val="32"/>
          <w:u w:val="single"/>
        </w:rPr>
        <w:t>Developing Skills for Schools in the 21</w:t>
      </w:r>
      <w:r>
        <w:rPr>
          <w:rFonts w:cstheme="minorHAnsi"/>
          <w:b/>
          <w:sz w:val="32"/>
          <w:szCs w:val="32"/>
          <w:u w:val="single"/>
          <w:vertAlign w:val="superscript"/>
        </w:rPr>
        <w:t>st</w:t>
      </w:r>
      <w:r>
        <w:rPr>
          <w:rFonts w:cstheme="minorHAnsi"/>
          <w:b/>
          <w:sz w:val="32"/>
          <w:szCs w:val="32"/>
          <w:u w:val="single"/>
        </w:rPr>
        <w:t xml:space="preserve"> Century</w:t>
      </w:r>
      <w:r>
        <w:rPr>
          <w:rFonts w:cstheme="minorHAnsi"/>
          <w:b/>
          <w:sz w:val="32"/>
          <w:szCs w:val="32"/>
          <w:u w:val="single"/>
          <w:lang w:val="en-IN"/>
        </w:rPr>
        <w:t xml:space="preserve"> </w:t>
      </w:r>
    </w:p>
    <w:p w14:paraId="3F964D12" w14:textId="77777777" w:rsidR="00356412" w:rsidRDefault="00000000">
      <w:pPr>
        <w:pStyle w:val="NoSpacing"/>
        <w:jc w:val="center"/>
        <w:rPr>
          <w:rFonts w:cstheme="minorHAnsi"/>
          <w:b/>
          <w:sz w:val="32"/>
          <w:szCs w:val="32"/>
          <w:u w:val="single"/>
          <w:lang w:val="en-IN"/>
        </w:rPr>
      </w:pPr>
      <w:r>
        <w:rPr>
          <w:rFonts w:cstheme="minorHAnsi"/>
          <w:b/>
          <w:sz w:val="32"/>
          <w:szCs w:val="32"/>
          <w:u w:val="single"/>
          <w:lang w:val="en-IN"/>
        </w:rPr>
        <w:t>through Affiliation with UK Skills Ltd.</w:t>
      </w:r>
    </w:p>
    <w:p w14:paraId="04178861" w14:textId="77777777" w:rsidR="00356412" w:rsidRDefault="00356412">
      <w:pPr>
        <w:pStyle w:val="NoSpacing"/>
        <w:jc w:val="both"/>
        <w:rPr>
          <w:b/>
        </w:rPr>
      </w:pPr>
    </w:p>
    <w:p w14:paraId="15D7A6BD" w14:textId="77777777" w:rsidR="00356412" w:rsidRDefault="00000000">
      <w:pPr>
        <w:pStyle w:val="NoSpacing"/>
        <w:jc w:val="both"/>
        <w:rPr>
          <w:b/>
        </w:rPr>
      </w:pPr>
      <w:r>
        <w:rPr>
          <w:b/>
        </w:rPr>
        <w:t>The Issue</w:t>
      </w:r>
    </w:p>
    <w:p w14:paraId="0D246EAA" w14:textId="77777777" w:rsidR="00356412" w:rsidRDefault="00356412">
      <w:pPr>
        <w:pStyle w:val="NoSpacing"/>
        <w:jc w:val="both"/>
        <w:rPr>
          <w:b/>
        </w:rPr>
      </w:pPr>
    </w:p>
    <w:p w14:paraId="49B6269B" w14:textId="77777777" w:rsidR="00356412" w:rsidRDefault="00000000">
      <w:pPr>
        <w:pStyle w:val="NoSpacing"/>
        <w:jc w:val="both"/>
        <w:rPr>
          <w:sz w:val="20"/>
          <w:szCs w:val="20"/>
        </w:rPr>
      </w:pPr>
      <w:r>
        <w:rPr>
          <w:sz w:val="20"/>
          <w:szCs w:val="20"/>
        </w:rPr>
        <w:t xml:space="preserve">There are approximately 300 million students attending elementary and secondary schools and approximately 50 million students attending colleges and universities. In the majority of schools and classrooms students are mainly taught using traditional instruction techniques, and their development and performance is assessed on lower-level thinking skills such as memorization and recall. </w:t>
      </w:r>
      <w:proofErr w:type="gramStart"/>
      <w:r>
        <w:rPr>
          <w:sz w:val="20"/>
          <w:szCs w:val="20"/>
        </w:rPr>
        <w:t>Furthermore</w:t>
      </w:r>
      <w:proofErr w:type="gramEnd"/>
      <w:r>
        <w:rPr>
          <w:sz w:val="20"/>
          <w:szCs w:val="20"/>
        </w:rPr>
        <w:t xml:space="preserve"> many schools still rely on the multiple choice, short-answer and essay questions.</w:t>
      </w:r>
    </w:p>
    <w:p w14:paraId="6BF3E0A6" w14:textId="77777777" w:rsidR="00356412" w:rsidRDefault="00356412">
      <w:pPr>
        <w:pStyle w:val="NoSpacing"/>
        <w:jc w:val="both"/>
      </w:pPr>
    </w:p>
    <w:p w14:paraId="05FE2011" w14:textId="77777777" w:rsidR="00356412" w:rsidRDefault="00000000">
      <w:pPr>
        <w:pStyle w:val="NoSpacing"/>
        <w:jc w:val="both"/>
        <w:rPr>
          <w:b/>
        </w:rPr>
      </w:pPr>
      <w:r>
        <w:rPr>
          <w:b/>
        </w:rPr>
        <w:t xml:space="preserve">This needs to </w:t>
      </w:r>
      <w:r>
        <w:rPr>
          <w:b/>
          <w:lang w:val="en-IN"/>
        </w:rPr>
        <w:t>C</w:t>
      </w:r>
      <w:proofErr w:type="spellStart"/>
      <w:r>
        <w:rPr>
          <w:b/>
        </w:rPr>
        <w:t>hange</w:t>
      </w:r>
      <w:proofErr w:type="spellEnd"/>
    </w:p>
    <w:p w14:paraId="0120E50D" w14:textId="77777777" w:rsidR="00356412" w:rsidRDefault="00356412">
      <w:pPr>
        <w:pStyle w:val="NoSpacing"/>
        <w:jc w:val="both"/>
        <w:rPr>
          <w:b/>
        </w:rPr>
      </w:pPr>
    </w:p>
    <w:p w14:paraId="65FFD207" w14:textId="77777777" w:rsidR="00356412" w:rsidRDefault="00000000">
      <w:pPr>
        <w:pStyle w:val="NoSpacing"/>
        <w:jc w:val="both"/>
        <w:rPr>
          <w:sz w:val="20"/>
          <w:szCs w:val="20"/>
        </w:rPr>
      </w:pPr>
      <w:r>
        <w:rPr>
          <w:sz w:val="20"/>
          <w:szCs w:val="20"/>
        </w:rPr>
        <w:t>Our goal is to discover the most important skills that students need to be successful in life. After speaking with hundreds of business leaders and extensive research over hundreds of articles, it has become clear that it is time for education to change. Universally the same workplace, personal and social skills continue to be mentioned ever more loudly. There is simply less demand for obedient workers who can simply show up on time and follow directions. There is an increased demand for self-directed workers who can adapt and learn quickly, think critically, communicate and innovate.</w:t>
      </w:r>
    </w:p>
    <w:p w14:paraId="22293A20" w14:textId="77777777" w:rsidR="00356412" w:rsidRDefault="00356412">
      <w:pPr>
        <w:pStyle w:val="NoSpacing"/>
        <w:jc w:val="both"/>
      </w:pPr>
    </w:p>
    <w:p w14:paraId="22A7ABED" w14:textId="77777777" w:rsidR="00356412" w:rsidRDefault="00000000">
      <w:pPr>
        <w:pStyle w:val="NoSpacing"/>
        <w:jc w:val="both"/>
        <w:rPr>
          <w:sz w:val="20"/>
          <w:szCs w:val="20"/>
        </w:rPr>
      </w:pPr>
      <w:r>
        <w:rPr>
          <w:sz w:val="20"/>
          <w:szCs w:val="20"/>
        </w:rPr>
        <w:t>Approximately 75% of our students will be employed in jobs that don’t exist yet. So, how do we prepare them for this? I believe that we do so by helping each student develop the skills that they will need to succeed in a future filled with uncertainty.</w:t>
      </w:r>
    </w:p>
    <w:p w14:paraId="157B75D2" w14:textId="77777777" w:rsidR="00356412" w:rsidRDefault="00356412">
      <w:pPr>
        <w:pStyle w:val="NoSpacing"/>
        <w:jc w:val="both"/>
        <w:rPr>
          <w:b/>
          <w:sz w:val="20"/>
          <w:szCs w:val="20"/>
        </w:rPr>
      </w:pPr>
    </w:p>
    <w:p w14:paraId="3C63C125" w14:textId="77777777" w:rsidR="00356412" w:rsidRDefault="00000000">
      <w:pPr>
        <w:pStyle w:val="NoSpacing"/>
        <w:jc w:val="both"/>
        <w:rPr>
          <w:sz w:val="20"/>
          <w:szCs w:val="20"/>
        </w:rPr>
      </w:pPr>
      <w:r>
        <w:rPr>
          <w:b/>
          <w:sz w:val="20"/>
          <w:szCs w:val="20"/>
        </w:rPr>
        <w:t xml:space="preserve">UK Skills Ltd. a UK based not-for-profit </w:t>
      </w:r>
      <w:proofErr w:type="spellStart"/>
      <w:r>
        <w:rPr>
          <w:b/>
          <w:sz w:val="20"/>
          <w:szCs w:val="20"/>
        </w:rPr>
        <w:t>organisation</w:t>
      </w:r>
      <w:proofErr w:type="spellEnd"/>
      <w:r>
        <w:rPr>
          <w:b/>
          <w:sz w:val="20"/>
          <w:szCs w:val="20"/>
        </w:rPr>
        <w:t xml:space="preserve">, </w:t>
      </w:r>
      <w:r>
        <w:rPr>
          <w:sz w:val="20"/>
          <w:szCs w:val="20"/>
        </w:rPr>
        <w:t xml:space="preserve">through its partners in India, the Education for Employment Foundation (EEF), provides a </w:t>
      </w:r>
      <w:proofErr w:type="spellStart"/>
      <w:r>
        <w:rPr>
          <w:sz w:val="20"/>
          <w:szCs w:val="20"/>
        </w:rPr>
        <w:t>programme</w:t>
      </w:r>
      <w:proofErr w:type="spellEnd"/>
      <w:r>
        <w:rPr>
          <w:sz w:val="20"/>
          <w:szCs w:val="20"/>
        </w:rPr>
        <w:t xml:space="preserve"> of courses, qualifications and measures to establish and enhance current vocational, technical and professional skills training to Schools in India.</w:t>
      </w:r>
    </w:p>
    <w:p w14:paraId="59F589B2" w14:textId="77777777" w:rsidR="00356412" w:rsidRDefault="00356412">
      <w:pPr>
        <w:pStyle w:val="NoSpacing"/>
        <w:jc w:val="both"/>
        <w:rPr>
          <w:b/>
          <w:sz w:val="20"/>
          <w:szCs w:val="20"/>
        </w:rPr>
      </w:pPr>
    </w:p>
    <w:p w14:paraId="3BB06907" w14:textId="77777777" w:rsidR="00356412" w:rsidRDefault="00000000">
      <w:pPr>
        <w:pStyle w:val="NoSpacing"/>
        <w:jc w:val="both"/>
        <w:rPr>
          <w:b/>
          <w:sz w:val="20"/>
          <w:szCs w:val="20"/>
        </w:rPr>
      </w:pPr>
      <w:r>
        <w:rPr>
          <w:b/>
        </w:rPr>
        <w:t>What is the Role of the Educational Institution in teaching 21</w:t>
      </w:r>
      <w:r>
        <w:rPr>
          <w:b/>
          <w:vertAlign w:val="superscript"/>
        </w:rPr>
        <w:t>st</w:t>
      </w:r>
      <w:r>
        <w:rPr>
          <w:b/>
        </w:rPr>
        <w:t xml:space="preserve"> Century Skills? </w:t>
      </w:r>
    </w:p>
    <w:p w14:paraId="79B9F294" w14:textId="77777777" w:rsidR="00356412" w:rsidRDefault="00356412">
      <w:pPr>
        <w:pStyle w:val="NoSpacing"/>
        <w:jc w:val="both"/>
        <w:rPr>
          <w:b/>
          <w:sz w:val="20"/>
          <w:szCs w:val="20"/>
        </w:rPr>
      </w:pPr>
    </w:p>
    <w:p w14:paraId="6D9C0B14" w14:textId="77777777" w:rsidR="00356412" w:rsidRDefault="00000000">
      <w:pPr>
        <w:pStyle w:val="NoSpacing"/>
        <w:jc w:val="both"/>
        <w:rPr>
          <w:sz w:val="20"/>
          <w:szCs w:val="20"/>
        </w:rPr>
      </w:pPr>
      <w:r>
        <w:rPr>
          <w:sz w:val="20"/>
          <w:szCs w:val="20"/>
        </w:rPr>
        <w:t xml:space="preserve">Preparation of school students for the world of work is a relatively new idea and takes many forms. It is just one of the roles and responsibilities of schools and school staff but is being increasingly seen as one as important as academic learning and instruction. </w:t>
      </w:r>
    </w:p>
    <w:p w14:paraId="1661ED16" w14:textId="77777777" w:rsidR="00356412" w:rsidRDefault="00356412">
      <w:pPr>
        <w:pStyle w:val="NoSpacing"/>
        <w:jc w:val="both"/>
        <w:rPr>
          <w:sz w:val="20"/>
          <w:szCs w:val="20"/>
        </w:rPr>
      </w:pPr>
    </w:p>
    <w:p w14:paraId="45D13158" w14:textId="77777777" w:rsidR="00356412" w:rsidRDefault="00000000">
      <w:pPr>
        <w:pStyle w:val="NoSpacing"/>
        <w:jc w:val="both"/>
        <w:rPr>
          <w:b/>
          <w:bCs/>
          <w:lang w:val="en-IN"/>
        </w:rPr>
      </w:pPr>
      <w:r>
        <w:rPr>
          <w:b/>
          <w:bCs/>
        </w:rPr>
        <w:t>21</w:t>
      </w:r>
      <w:r>
        <w:rPr>
          <w:b/>
          <w:bCs/>
          <w:vertAlign w:val="superscript"/>
        </w:rPr>
        <w:t>st</w:t>
      </w:r>
      <w:r>
        <w:rPr>
          <w:b/>
          <w:bCs/>
        </w:rPr>
        <w:t xml:space="preserve"> Century Skills often, but not purely, labeled Employability Skills are</w:t>
      </w:r>
      <w:r>
        <w:rPr>
          <w:b/>
          <w:bCs/>
          <w:lang w:val="en-IN"/>
        </w:rPr>
        <w:t>:</w:t>
      </w:r>
    </w:p>
    <w:p w14:paraId="055EDA55" w14:textId="77777777" w:rsidR="00356412" w:rsidRDefault="00356412">
      <w:pPr>
        <w:pStyle w:val="NoSpacing"/>
        <w:jc w:val="both"/>
        <w:rPr>
          <w:lang w:val="en-IN"/>
        </w:rPr>
      </w:pPr>
    </w:p>
    <w:p w14:paraId="22EAAECB" w14:textId="77777777" w:rsidR="00356412" w:rsidRDefault="00000000">
      <w:pPr>
        <w:pStyle w:val="NoSpacing"/>
        <w:numPr>
          <w:ilvl w:val="0"/>
          <w:numId w:val="1"/>
        </w:numPr>
        <w:rPr>
          <w:sz w:val="20"/>
          <w:szCs w:val="20"/>
        </w:rPr>
      </w:pPr>
      <w:r>
        <w:rPr>
          <w:b/>
          <w:bCs/>
          <w:sz w:val="20"/>
          <w:szCs w:val="20"/>
        </w:rPr>
        <w:t>Personal Attribute</w:t>
      </w:r>
      <w:r>
        <w:rPr>
          <w:b/>
          <w:bCs/>
          <w:sz w:val="20"/>
          <w:szCs w:val="20"/>
          <w:lang w:val="en-IN"/>
        </w:rPr>
        <w:t xml:space="preserve"> Skills</w:t>
      </w:r>
      <w:r>
        <w:rPr>
          <w:b/>
          <w:bCs/>
          <w:sz w:val="20"/>
          <w:szCs w:val="20"/>
        </w:rPr>
        <w:t xml:space="preserve"> </w:t>
      </w:r>
      <w:r>
        <w:rPr>
          <w:sz w:val="20"/>
          <w:szCs w:val="20"/>
        </w:rPr>
        <w:t xml:space="preserve">- characteristics of an individual. They are what make up one's personality. They help a person get along in a new situation. </w:t>
      </w:r>
    </w:p>
    <w:p w14:paraId="20407944" w14:textId="77777777" w:rsidR="00356412" w:rsidRDefault="00000000">
      <w:pPr>
        <w:pStyle w:val="NoSpacing"/>
        <w:numPr>
          <w:ilvl w:val="0"/>
          <w:numId w:val="1"/>
        </w:numPr>
        <w:rPr>
          <w:sz w:val="20"/>
          <w:szCs w:val="20"/>
        </w:rPr>
      </w:pPr>
      <w:proofErr w:type="spellStart"/>
      <w:r>
        <w:rPr>
          <w:b/>
          <w:bCs/>
          <w:sz w:val="20"/>
          <w:szCs w:val="20"/>
          <w:lang w:val="en-IN"/>
        </w:rPr>
        <w:t>Behaviourial</w:t>
      </w:r>
      <w:proofErr w:type="spellEnd"/>
      <w:r>
        <w:rPr>
          <w:b/>
          <w:bCs/>
          <w:sz w:val="20"/>
          <w:szCs w:val="20"/>
        </w:rPr>
        <w:t xml:space="preserve"> Skills </w:t>
      </w:r>
      <w:r>
        <w:rPr>
          <w:sz w:val="20"/>
          <w:szCs w:val="20"/>
        </w:rPr>
        <w:t>- refer to the reflective ability of the individual in relation to the characteristics of the situations he or she may come up against.</w:t>
      </w:r>
    </w:p>
    <w:p w14:paraId="6478DF2C" w14:textId="77777777" w:rsidR="00356412" w:rsidRDefault="00000000">
      <w:pPr>
        <w:pStyle w:val="NoSpacing"/>
        <w:numPr>
          <w:ilvl w:val="0"/>
          <w:numId w:val="1"/>
        </w:numPr>
        <w:jc w:val="both"/>
        <w:rPr>
          <w:sz w:val="20"/>
          <w:szCs w:val="20"/>
          <w:lang w:val="en-IN"/>
        </w:rPr>
      </w:pPr>
      <w:r>
        <w:rPr>
          <w:b/>
          <w:bCs/>
          <w:sz w:val="20"/>
          <w:szCs w:val="20"/>
        </w:rPr>
        <w:t xml:space="preserve">Process Skills </w:t>
      </w:r>
      <w:r>
        <w:rPr>
          <w:sz w:val="20"/>
          <w:szCs w:val="20"/>
        </w:rPr>
        <w:t xml:space="preserve">- provide a foundation for learning the integrated (more complex) skills. </w:t>
      </w:r>
    </w:p>
    <w:p w14:paraId="0C16810A" w14:textId="77777777" w:rsidR="00356412" w:rsidRDefault="00000000">
      <w:pPr>
        <w:pStyle w:val="NoSpacing"/>
        <w:numPr>
          <w:ilvl w:val="0"/>
          <w:numId w:val="1"/>
        </w:numPr>
        <w:jc w:val="both"/>
        <w:rPr>
          <w:sz w:val="20"/>
          <w:szCs w:val="20"/>
        </w:rPr>
      </w:pPr>
      <w:r>
        <w:rPr>
          <w:b/>
          <w:bCs/>
          <w:sz w:val="20"/>
          <w:szCs w:val="20"/>
        </w:rPr>
        <w:t>Core Skills</w:t>
      </w:r>
      <w:r>
        <w:rPr>
          <w:sz w:val="20"/>
          <w:szCs w:val="20"/>
        </w:rPr>
        <w:t xml:space="preserve"> - defined as precise, focused on consolidation of individual technologies and production skills</w:t>
      </w:r>
      <w:r>
        <w:rPr>
          <w:sz w:val="20"/>
          <w:szCs w:val="20"/>
          <w:lang w:val="en-IN"/>
        </w:rPr>
        <w:t xml:space="preserve">. </w:t>
      </w:r>
    </w:p>
    <w:p w14:paraId="56611F3E" w14:textId="77777777" w:rsidR="00356412" w:rsidRDefault="00356412">
      <w:pPr>
        <w:pStyle w:val="NoSpacing"/>
        <w:tabs>
          <w:tab w:val="left" w:pos="1135"/>
        </w:tabs>
        <w:ind w:left="1135"/>
        <w:jc w:val="both"/>
        <w:rPr>
          <w:sz w:val="20"/>
          <w:szCs w:val="20"/>
        </w:rPr>
      </w:pPr>
    </w:p>
    <w:p w14:paraId="66F879B8" w14:textId="77777777" w:rsidR="00356412" w:rsidRDefault="00000000">
      <w:pPr>
        <w:pStyle w:val="NoSpacing"/>
        <w:jc w:val="both"/>
        <w:rPr>
          <w:b/>
          <w:sz w:val="20"/>
          <w:szCs w:val="20"/>
        </w:rPr>
      </w:pPr>
      <w:r>
        <w:rPr>
          <w:sz w:val="20"/>
          <w:szCs w:val="20"/>
        </w:rPr>
        <w:t>These skills are intended to help students keep up with the lightning-pace of today’s modern markets. Each skill is unique in how it helps students, but they all have one quality in common - the imparting of skills and knowledge specific to crafts, trades and occupations that the students will follow once leaving School.  Vocational Education is traditionally but not exclusively non-academic and is complimented by Employability Skills - a series of life skills or workplace skills such as team working, creativity, communications skills, financial skills etc. It is also based increasingly in the modern world and provide the tools for a student to enter and prosper in the world of work, society and their peer groups.</w:t>
      </w:r>
    </w:p>
    <w:p w14:paraId="65626CC5" w14:textId="77777777" w:rsidR="00356412" w:rsidRDefault="00356412">
      <w:pPr>
        <w:rPr>
          <w:b/>
          <w:sz w:val="10"/>
          <w:szCs w:val="10"/>
        </w:rPr>
      </w:pPr>
    </w:p>
    <w:p w14:paraId="0BF3B51C" w14:textId="77777777" w:rsidR="00356412" w:rsidRDefault="00000000">
      <w:pPr>
        <w:rPr>
          <w:b/>
          <w:sz w:val="32"/>
          <w:szCs w:val="32"/>
        </w:rPr>
      </w:pPr>
      <w:r>
        <w:rPr>
          <w:b/>
        </w:rPr>
        <w:lastRenderedPageBreak/>
        <w:t>What does UK Skills offer?</w:t>
      </w:r>
      <w:r>
        <w:rPr>
          <w:b/>
          <w:sz w:val="32"/>
          <w:szCs w:val="32"/>
        </w:rPr>
        <w:t xml:space="preserve"> </w:t>
      </w:r>
    </w:p>
    <w:p w14:paraId="1F77AA19" w14:textId="77777777" w:rsidR="00356412" w:rsidRDefault="00000000">
      <w:pPr>
        <w:pStyle w:val="NoSpacing"/>
        <w:jc w:val="both"/>
        <w:rPr>
          <w:sz w:val="20"/>
          <w:szCs w:val="20"/>
        </w:rPr>
      </w:pPr>
      <w:r>
        <w:rPr>
          <w:sz w:val="20"/>
          <w:szCs w:val="20"/>
        </w:rPr>
        <w:t xml:space="preserve">UK Skills will work with Schools, as Advisors and Partners, to make Schools into </w:t>
      </w:r>
      <w:proofErr w:type="spellStart"/>
      <w:r>
        <w:rPr>
          <w:b/>
          <w:bCs/>
          <w:sz w:val="20"/>
          <w:szCs w:val="20"/>
        </w:rPr>
        <w:t>Centres</w:t>
      </w:r>
      <w:proofErr w:type="spellEnd"/>
      <w:r>
        <w:rPr>
          <w:b/>
          <w:bCs/>
          <w:sz w:val="20"/>
          <w:szCs w:val="20"/>
        </w:rPr>
        <w:t xml:space="preserve"> of Excellence</w:t>
      </w:r>
      <w:r>
        <w:rPr>
          <w:sz w:val="20"/>
          <w:szCs w:val="20"/>
        </w:rPr>
        <w:t xml:space="preserve"> </w:t>
      </w:r>
      <w:r>
        <w:rPr>
          <w:sz w:val="20"/>
          <w:szCs w:val="20"/>
          <w:lang w:val="en-IN"/>
        </w:rPr>
        <w:t xml:space="preserve">(COE) </w:t>
      </w:r>
      <w:r>
        <w:rPr>
          <w:sz w:val="20"/>
          <w:szCs w:val="20"/>
        </w:rPr>
        <w:t>in the delivery of vocational and related skills. We will work with staff, stakeholders, Industry, local employers and national/regional bodies to transform it to meet the needs of students entering the world of work through a Seven Point Plan to:</w:t>
      </w:r>
    </w:p>
    <w:p w14:paraId="4CC53A07" w14:textId="77777777" w:rsidR="00356412" w:rsidRDefault="00000000">
      <w:pPr>
        <w:pStyle w:val="NoSpacing"/>
        <w:numPr>
          <w:ilvl w:val="0"/>
          <w:numId w:val="2"/>
        </w:numPr>
        <w:jc w:val="both"/>
        <w:rPr>
          <w:sz w:val="20"/>
          <w:szCs w:val="20"/>
        </w:rPr>
      </w:pPr>
      <w:r>
        <w:rPr>
          <w:sz w:val="20"/>
          <w:szCs w:val="20"/>
        </w:rPr>
        <w:t>develop and provide a meaningful and relevant curriculum, course content, assessment regime and qualifications for vocational, technical and professional skills training to schools in India,</w:t>
      </w:r>
    </w:p>
    <w:p w14:paraId="454FFA2E" w14:textId="77777777" w:rsidR="00356412" w:rsidRDefault="00000000">
      <w:pPr>
        <w:pStyle w:val="NoSpacing"/>
        <w:numPr>
          <w:ilvl w:val="0"/>
          <w:numId w:val="2"/>
        </w:numPr>
        <w:jc w:val="both"/>
        <w:rPr>
          <w:sz w:val="20"/>
          <w:szCs w:val="20"/>
        </w:rPr>
      </w:pPr>
      <w:r>
        <w:rPr>
          <w:sz w:val="20"/>
          <w:szCs w:val="20"/>
        </w:rPr>
        <w:t>upgrade the skills of teachers and administrators to reflect the needs of vocational skills delivery,</w:t>
      </w:r>
    </w:p>
    <w:p w14:paraId="283D962C" w14:textId="77777777" w:rsidR="00356412" w:rsidRDefault="00000000">
      <w:pPr>
        <w:pStyle w:val="NoSpacing"/>
        <w:numPr>
          <w:ilvl w:val="0"/>
          <w:numId w:val="2"/>
        </w:numPr>
        <w:jc w:val="both"/>
        <w:rPr>
          <w:sz w:val="20"/>
          <w:szCs w:val="20"/>
        </w:rPr>
      </w:pPr>
      <w:r>
        <w:rPr>
          <w:sz w:val="20"/>
          <w:szCs w:val="20"/>
        </w:rPr>
        <w:t>improve the facilities and features of schools to make vocational skills training more attractive to staff, learners and trainees,</w:t>
      </w:r>
    </w:p>
    <w:p w14:paraId="5DB6D932" w14:textId="77777777" w:rsidR="00356412" w:rsidRDefault="00000000">
      <w:pPr>
        <w:pStyle w:val="NoSpacing"/>
        <w:numPr>
          <w:ilvl w:val="0"/>
          <w:numId w:val="2"/>
        </w:numPr>
        <w:jc w:val="both"/>
        <w:rPr>
          <w:sz w:val="20"/>
          <w:szCs w:val="20"/>
        </w:rPr>
      </w:pPr>
      <w:r>
        <w:rPr>
          <w:sz w:val="20"/>
          <w:szCs w:val="20"/>
        </w:rPr>
        <w:t>work with local employers to ensure that the curriculum meets the needs of the job market,</w:t>
      </w:r>
    </w:p>
    <w:p w14:paraId="4AB72A61" w14:textId="77777777" w:rsidR="00356412" w:rsidRDefault="00000000">
      <w:pPr>
        <w:pStyle w:val="NoSpacing"/>
        <w:numPr>
          <w:ilvl w:val="0"/>
          <w:numId w:val="2"/>
        </w:numPr>
        <w:jc w:val="both"/>
        <w:rPr>
          <w:sz w:val="20"/>
          <w:szCs w:val="20"/>
        </w:rPr>
      </w:pPr>
      <w:r>
        <w:rPr>
          <w:sz w:val="20"/>
          <w:szCs w:val="20"/>
        </w:rPr>
        <w:t>broaden the curriculum to include employability and entrepreneurial skills relevant to the 21</w:t>
      </w:r>
      <w:r>
        <w:rPr>
          <w:sz w:val="20"/>
          <w:szCs w:val="20"/>
          <w:vertAlign w:val="superscript"/>
        </w:rPr>
        <w:t>st</w:t>
      </w:r>
      <w:r>
        <w:rPr>
          <w:sz w:val="20"/>
          <w:szCs w:val="20"/>
        </w:rPr>
        <w:t>century,</w:t>
      </w:r>
    </w:p>
    <w:p w14:paraId="6FE1B58F" w14:textId="77777777" w:rsidR="00356412" w:rsidRDefault="00000000">
      <w:pPr>
        <w:pStyle w:val="NoSpacing"/>
        <w:numPr>
          <w:ilvl w:val="0"/>
          <w:numId w:val="2"/>
        </w:numPr>
        <w:jc w:val="both"/>
        <w:rPr>
          <w:sz w:val="20"/>
          <w:szCs w:val="20"/>
        </w:rPr>
      </w:pPr>
      <w:r>
        <w:rPr>
          <w:sz w:val="20"/>
          <w:szCs w:val="20"/>
        </w:rPr>
        <w:t>bring core skills training in literacy, numeracy and digital skills to the front of the school agenda, and</w:t>
      </w:r>
    </w:p>
    <w:p w14:paraId="40FF257C" w14:textId="77777777" w:rsidR="00356412" w:rsidRDefault="00000000">
      <w:pPr>
        <w:pStyle w:val="NoSpacing"/>
        <w:numPr>
          <w:ilvl w:val="0"/>
          <w:numId w:val="2"/>
        </w:numPr>
        <w:jc w:val="both"/>
        <w:rPr>
          <w:sz w:val="20"/>
          <w:szCs w:val="20"/>
        </w:rPr>
      </w:pPr>
      <w:r>
        <w:rPr>
          <w:sz w:val="20"/>
          <w:szCs w:val="20"/>
        </w:rPr>
        <w:t xml:space="preserve">raise the employability and retention potential of employees from schools, making schools, the students and staff there, and the curriculum, relevant to a modern </w:t>
      </w:r>
      <w:r>
        <w:rPr>
          <w:sz w:val="20"/>
          <w:szCs w:val="20"/>
          <w:lang w:val="en-IN"/>
        </w:rPr>
        <w:t>I</w:t>
      </w:r>
      <w:proofErr w:type="spellStart"/>
      <w:r>
        <w:rPr>
          <w:sz w:val="20"/>
          <w:szCs w:val="20"/>
        </w:rPr>
        <w:t>ndia</w:t>
      </w:r>
      <w:proofErr w:type="spellEnd"/>
      <w:r>
        <w:rPr>
          <w:sz w:val="20"/>
          <w:szCs w:val="20"/>
        </w:rPr>
        <w:t>.</w:t>
      </w:r>
    </w:p>
    <w:p w14:paraId="174DEDAD" w14:textId="77777777" w:rsidR="00356412" w:rsidRDefault="00356412">
      <w:pPr>
        <w:pStyle w:val="NoSpacing"/>
        <w:jc w:val="both"/>
        <w:rPr>
          <w:b/>
          <w:sz w:val="20"/>
          <w:szCs w:val="20"/>
        </w:rPr>
      </w:pPr>
    </w:p>
    <w:p w14:paraId="23A3C158" w14:textId="77777777" w:rsidR="00356412" w:rsidRDefault="00000000">
      <w:pPr>
        <w:pStyle w:val="NoSpacing"/>
        <w:jc w:val="both"/>
        <w:rPr>
          <w:b/>
        </w:rPr>
      </w:pPr>
      <w:r>
        <w:rPr>
          <w:b/>
        </w:rPr>
        <w:t>What is Vocational Education?</w:t>
      </w:r>
    </w:p>
    <w:p w14:paraId="5C3D08FC" w14:textId="77777777" w:rsidR="00356412" w:rsidRDefault="00356412">
      <w:pPr>
        <w:pStyle w:val="NoSpacing"/>
        <w:jc w:val="both"/>
        <w:rPr>
          <w:b/>
          <w:sz w:val="20"/>
          <w:szCs w:val="20"/>
        </w:rPr>
      </w:pPr>
    </w:p>
    <w:p w14:paraId="2C8E9858" w14:textId="77777777" w:rsidR="00356412" w:rsidRDefault="00000000">
      <w:pPr>
        <w:pStyle w:val="NoSpacing"/>
        <w:jc w:val="both"/>
        <w:rPr>
          <w:sz w:val="20"/>
          <w:szCs w:val="20"/>
        </w:rPr>
      </w:pPr>
      <w:r>
        <w:rPr>
          <w:sz w:val="20"/>
          <w:szCs w:val="20"/>
        </w:rPr>
        <w:t xml:space="preserve">Vocational education is referred to as career education or technical education. Vocational education can also take place at the post-secondary, further education, and higher education level; and can interact with the apprenticeship system. </w:t>
      </w:r>
    </w:p>
    <w:p w14:paraId="757737EA" w14:textId="77777777" w:rsidR="00356412" w:rsidRDefault="00356412">
      <w:pPr>
        <w:pStyle w:val="NoSpacing"/>
        <w:jc w:val="both"/>
      </w:pPr>
    </w:p>
    <w:p w14:paraId="79A904F0" w14:textId="77777777" w:rsidR="00356412" w:rsidRDefault="00000000">
      <w:pPr>
        <w:pStyle w:val="NoSpacing"/>
        <w:jc w:val="both"/>
        <w:rPr>
          <w:b/>
        </w:rPr>
      </w:pPr>
      <w:r>
        <w:rPr>
          <w:b/>
        </w:rPr>
        <w:t xml:space="preserve">Our mission </w:t>
      </w:r>
    </w:p>
    <w:p w14:paraId="642F71FB" w14:textId="77777777" w:rsidR="00356412" w:rsidRDefault="00356412">
      <w:pPr>
        <w:pStyle w:val="NoSpacing"/>
        <w:jc w:val="both"/>
        <w:rPr>
          <w:b/>
        </w:rPr>
      </w:pPr>
    </w:p>
    <w:p w14:paraId="0B34A1B3" w14:textId="77777777" w:rsidR="00356412" w:rsidRDefault="00000000">
      <w:pPr>
        <w:pStyle w:val="NoSpacing"/>
        <w:jc w:val="both"/>
        <w:rPr>
          <w:sz w:val="20"/>
          <w:szCs w:val="20"/>
        </w:rPr>
      </w:pPr>
      <w:r>
        <w:rPr>
          <w:sz w:val="20"/>
          <w:szCs w:val="20"/>
        </w:rPr>
        <w:t>UK Skills, working with its partners in UK education Institutions of international reputation and with partners in India, is experienced and expert in the needs of the employment market and the working of Education and Training in India. We have the background and reach to help people and companies throughout India, from the village to the metro to the smart city.</w:t>
      </w:r>
    </w:p>
    <w:p w14:paraId="7D2BF8A3" w14:textId="77777777" w:rsidR="00356412" w:rsidRDefault="00356412">
      <w:pPr>
        <w:pStyle w:val="NoSpacing"/>
        <w:jc w:val="both"/>
        <w:rPr>
          <w:b/>
          <w:sz w:val="20"/>
          <w:szCs w:val="20"/>
        </w:rPr>
      </w:pPr>
    </w:p>
    <w:p w14:paraId="1AEE704A" w14:textId="77777777" w:rsidR="00356412" w:rsidRDefault="00000000">
      <w:pPr>
        <w:pStyle w:val="NoSpacing"/>
        <w:jc w:val="both"/>
        <w:rPr>
          <w:sz w:val="20"/>
          <w:szCs w:val="20"/>
        </w:rPr>
      </w:pPr>
      <w:r>
        <w:rPr>
          <w:b/>
          <w:sz w:val="20"/>
          <w:szCs w:val="20"/>
        </w:rPr>
        <w:t xml:space="preserve">UK Skills </w:t>
      </w:r>
      <w:r>
        <w:rPr>
          <w:bCs/>
          <w:sz w:val="20"/>
          <w:szCs w:val="20"/>
        </w:rPr>
        <w:t>has</w:t>
      </w:r>
      <w:r>
        <w:rPr>
          <w:b/>
          <w:sz w:val="20"/>
          <w:szCs w:val="20"/>
        </w:rPr>
        <w:t xml:space="preserve"> </w:t>
      </w:r>
      <w:r>
        <w:rPr>
          <w:sz w:val="20"/>
          <w:szCs w:val="20"/>
        </w:rPr>
        <w:t xml:space="preserve">a long experience as a not-for-profit </w:t>
      </w:r>
      <w:proofErr w:type="spellStart"/>
      <w:r>
        <w:rPr>
          <w:sz w:val="20"/>
          <w:szCs w:val="20"/>
        </w:rPr>
        <w:t>organisation</w:t>
      </w:r>
      <w:proofErr w:type="spellEnd"/>
      <w:r>
        <w:rPr>
          <w:sz w:val="20"/>
          <w:szCs w:val="20"/>
        </w:rPr>
        <w:t xml:space="preserve"> in developing and delivering learning, assessment and qualifications. These include face to face, paper based and digitally delivered training as well as blended and online delivery. We have a clear focus on providing solutions that are tailored to the requirements of a modern India and meet the needs of learners, industry and society. We confidently boast effective and efficient quality management procedures, processes and systems. These form the backbone of our delivery of assessment, learning, training and qualifications. We work with a range of customers and clients in Education and Training across the educational universe in government funded, CSR and industry funded environments. We work with our clients and customers to specify requirements and tailor learning and systems to meet those requirements. These lead to a record of successful implementation with benefits to all stakeholders. </w:t>
      </w:r>
    </w:p>
    <w:p w14:paraId="48569016" w14:textId="77777777" w:rsidR="00356412" w:rsidRDefault="00356412">
      <w:pPr>
        <w:pStyle w:val="NoSpacing"/>
        <w:jc w:val="both"/>
        <w:rPr>
          <w:rFonts w:cstheme="minorHAnsi"/>
          <w:color w:val="333333"/>
        </w:rPr>
      </w:pPr>
    </w:p>
    <w:p w14:paraId="3BE28797" w14:textId="77777777" w:rsidR="00356412" w:rsidRDefault="00000000">
      <w:pPr>
        <w:pStyle w:val="NoSpacing"/>
        <w:jc w:val="both"/>
        <w:rPr>
          <w:b/>
          <w:bCs/>
        </w:rPr>
      </w:pPr>
      <w:r>
        <w:rPr>
          <w:b/>
        </w:rPr>
        <w:t xml:space="preserve">The Action - </w:t>
      </w:r>
      <w:r>
        <w:rPr>
          <w:b/>
          <w:bCs/>
        </w:rPr>
        <w:t xml:space="preserve">UK Skills, has initiated the idea of developing skills in schools through its affiliated </w:t>
      </w:r>
      <w:proofErr w:type="spellStart"/>
      <w:r>
        <w:rPr>
          <w:b/>
          <w:bCs/>
        </w:rPr>
        <w:t>centres</w:t>
      </w:r>
      <w:proofErr w:type="spellEnd"/>
      <w:r>
        <w:rPr>
          <w:b/>
          <w:bCs/>
        </w:rPr>
        <w:t>.</w:t>
      </w:r>
    </w:p>
    <w:p w14:paraId="7C787F66" w14:textId="77777777" w:rsidR="00356412" w:rsidRDefault="00356412">
      <w:pPr>
        <w:pStyle w:val="NoSpacing"/>
        <w:jc w:val="both"/>
        <w:rPr>
          <w:b/>
        </w:rPr>
      </w:pPr>
    </w:p>
    <w:p w14:paraId="35BC5A33" w14:textId="77777777" w:rsidR="00356412" w:rsidRDefault="00000000">
      <w:pPr>
        <w:pStyle w:val="NoSpacing"/>
        <w:jc w:val="both"/>
        <w:rPr>
          <w:sz w:val="20"/>
          <w:szCs w:val="20"/>
        </w:rPr>
      </w:pPr>
      <w:r>
        <w:rPr>
          <w:bCs/>
          <w:sz w:val="20"/>
          <w:szCs w:val="20"/>
        </w:rPr>
        <w:t xml:space="preserve">It is important for students to learn a core knowledge, understanding and skills but we are not helping them </w:t>
      </w:r>
      <w:r>
        <w:rPr>
          <w:sz w:val="20"/>
          <w:szCs w:val="20"/>
        </w:rPr>
        <w:t xml:space="preserve">develop by simply requiring them to regurgitate facts in an attempt to earn grades for a course. We need to have students apply what they are learning by engaging them in projects and to engage them in higher-order thinking skills, skills, they will need for future success. Bloom’s Taxonomy provides a great illustration of the different levels of thinking. As educators, we need to stop depending on the </w:t>
      </w:r>
      <w:proofErr w:type="gramStart"/>
      <w:r>
        <w:rPr>
          <w:sz w:val="20"/>
          <w:szCs w:val="20"/>
        </w:rPr>
        <w:t>lower level</w:t>
      </w:r>
      <w:proofErr w:type="gramEnd"/>
      <w:r>
        <w:rPr>
          <w:sz w:val="20"/>
          <w:szCs w:val="20"/>
        </w:rPr>
        <w:t xml:space="preserve"> skills, such as memorization and recall, and help students develop higher-order thinking skills such as applying, analyzing, evaluating, and creating. Then, and only then, will we be truly helping students be successful with this as our ambition </w:t>
      </w:r>
      <w:r>
        <w:rPr>
          <w:b/>
          <w:bCs/>
          <w:sz w:val="20"/>
          <w:szCs w:val="20"/>
        </w:rPr>
        <w:t xml:space="preserve">UK Skills, has initiated the idea of developing skills in schools through its affiliated </w:t>
      </w:r>
      <w:proofErr w:type="spellStart"/>
      <w:r>
        <w:rPr>
          <w:b/>
          <w:bCs/>
          <w:sz w:val="20"/>
          <w:szCs w:val="20"/>
          <w:lang w:val="en-IN"/>
        </w:rPr>
        <w:t>centers</w:t>
      </w:r>
      <w:proofErr w:type="spellEnd"/>
      <w:r>
        <w:rPr>
          <w:b/>
          <w:bCs/>
          <w:sz w:val="20"/>
          <w:szCs w:val="20"/>
        </w:rPr>
        <w:t>.</w:t>
      </w:r>
    </w:p>
    <w:p w14:paraId="15DD30F8" w14:textId="77777777" w:rsidR="00356412" w:rsidRDefault="00356412">
      <w:pPr>
        <w:pStyle w:val="NoSpacing"/>
        <w:jc w:val="both"/>
        <w:rPr>
          <w:sz w:val="20"/>
          <w:szCs w:val="20"/>
        </w:rPr>
      </w:pPr>
    </w:p>
    <w:p w14:paraId="61AC56C9" w14:textId="77777777" w:rsidR="00356412" w:rsidRDefault="00356412">
      <w:pPr>
        <w:pStyle w:val="NoSpacing"/>
        <w:rPr>
          <w:b/>
        </w:rPr>
      </w:pPr>
    </w:p>
    <w:p w14:paraId="2B8A3BCE" w14:textId="77777777" w:rsidR="00356412" w:rsidRDefault="00000000">
      <w:pPr>
        <w:pStyle w:val="NoSpacing"/>
        <w:rPr>
          <w:b/>
        </w:rPr>
      </w:pPr>
      <w:r>
        <w:rPr>
          <w:b/>
        </w:rPr>
        <w:t>What is the Process for Affiliating your Schools and Educational Institutions?</w:t>
      </w:r>
    </w:p>
    <w:p w14:paraId="71251F0E" w14:textId="77777777" w:rsidR="00356412" w:rsidRDefault="00356412">
      <w:pPr>
        <w:pStyle w:val="NoSpacing"/>
        <w:rPr>
          <w:b/>
        </w:rPr>
      </w:pPr>
    </w:p>
    <w:p w14:paraId="38255865" w14:textId="77777777" w:rsidR="00356412" w:rsidRDefault="00000000">
      <w:pPr>
        <w:pStyle w:val="NoSpacing"/>
        <w:numPr>
          <w:ilvl w:val="0"/>
          <w:numId w:val="3"/>
        </w:numPr>
        <w:rPr>
          <w:sz w:val="20"/>
          <w:szCs w:val="20"/>
        </w:rPr>
      </w:pPr>
      <w:r>
        <w:rPr>
          <w:sz w:val="20"/>
          <w:szCs w:val="20"/>
        </w:rPr>
        <w:t>Demonstrate you can align your School to expectations of the 21</w:t>
      </w:r>
      <w:r>
        <w:rPr>
          <w:sz w:val="20"/>
          <w:szCs w:val="20"/>
          <w:vertAlign w:val="superscript"/>
        </w:rPr>
        <w:t>st</w:t>
      </w:r>
      <w:r>
        <w:rPr>
          <w:sz w:val="20"/>
          <w:szCs w:val="20"/>
        </w:rPr>
        <w:t xml:space="preserve"> Century employment market by undertaking an affiliation of UK Skills Ltd</w:t>
      </w:r>
    </w:p>
    <w:p w14:paraId="0BBCDB5C" w14:textId="77777777" w:rsidR="00356412" w:rsidRDefault="00000000">
      <w:pPr>
        <w:pStyle w:val="NoSpacing"/>
        <w:numPr>
          <w:ilvl w:val="0"/>
          <w:numId w:val="3"/>
        </w:numPr>
        <w:rPr>
          <w:sz w:val="20"/>
          <w:szCs w:val="20"/>
        </w:rPr>
      </w:pPr>
      <w:r>
        <w:rPr>
          <w:sz w:val="20"/>
          <w:szCs w:val="20"/>
        </w:rPr>
        <w:t>Apply for an affiliation of UK Skills Ltd.</w:t>
      </w:r>
    </w:p>
    <w:p w14:paraId="67380288" w14:textId="77777777" w:rsidR="00356412" w:rsidRDefault="00000000">
      <w:pPr>
        <w:pStyle w:val="NoSpacing"/>
        <w:numPr>
          <w:ilvl w:val="0"/>
          <w:numId w:val="3"/>
        </w:numPr>
        <w:rPr>
          <w:rFonts w:cstheme="minorHAnsi"/>
          <w:b/>
          <w:sz w:val="20"/>
          <w:szCs w:val="20"/>
        </w:rPr>
      </w:pPr>
      <w:r>
        <w:rPr>
          <w:sz w:val="20"/>
          <w:szCs w:val="20"/>
        </w:rPr>
        <w:t>Pay the appropriate Fee for an affiliation of UK Skills Ltd. and receive your Institutional Certification</w:t>
      </w:r>
    </w:p>
    <w:p w14:paraId="6AC5F864" w14:textId="77777777" w:rsidR="00356412" w:rsidRDefault="00000000">
      <w:pPr>
        <w:pStyle w:val="NoSpacing"/>
        <w:numPr>
          <w:ilvl w:val="0"/>
          <w:numId w:val="3"/>
        </w:numPr>
        <w:rPr>
          <w:rFonts w:cstheme="minorHAnsi"/>
          <w:sz w:val="20"/>
          <w:szCs w:val="20"/>
        </w:rPr>
      </w:pPr>
      <w:r>
        <w:rPr>
          <w:sz w:val="20"/>
          <w:szCs w:val="20"/>
        </w:rPr>
        <w:t>Proudly work with UK Skill Ltd, UK to develop your students and prepare them for the modern world.</w:t>
      </w:r>
    </w:p>
    <w:p w14:paraId="47D6FE20" w14:textId="77777777" w:rsidR="00356412" w:rsidRDefault="00356412">
      <w:pPr>
        <w:pStyle w:val="NoSpacing"/>
        <w:jc w:val="both"/>
        <w:rPr>
          <w:b/>
          <w:sz w:val="20"/>
          <w:szCs w:val="20"/>
        </w:rPr>
      </w:pPr>
    </w:p>
    <w:p w14:paraId="1DDFFDC0" w14:textId="77777777" w:rsidR="00356412" w:rsidRDefault="00000000">
      <w:pPr>
        <w:widowControl w:val="0"/>
        <w:spacing w:after="0"/>
        <w:contextualSpacing/>
        <w:rPr>
          <w:rFonts w:eastAsia="Arial" w:cs="Arial"/>
          <w:bCs/>
          <w:color w:val="1A1818"/>
          <w:sz w:val="20"/>
          <w:szCs w:val="20"/>
          <w:lang w:val="en-GB" w:eastAsia="en-GB"/>
        </w:rPr>
      </w:pPr>
      <w:r>
        <w:rPr>
          <w:b/>
          <w:sz w:val="20"/>
          <w:szCs w:val="20"/>
        </w:rPr>
        <w:t xml:space="preserve">UK Skills Affiliation Procedure - </w:t>
      </w:r>
      <w:r>
        <w:rPr>
          <w:sz w:val="20"/>
          <w:szCs w:val="20"/>
        </w:rPr>
        <w:t>a</w:t>
      </w:r>
      <w:r>
        <w:rPr>
          <w:rFonts w:cstheme="minorHAnsi"/>
          <w:color w:val="333333"/>
          <w:sz w:val="20"/>
          <w:szCs w:val="20"/>
        </w:rPr>
        <w:t xml:space="preserve">ny educational institution recognized by any state or central government or international board can apply for the Global Skill Certificate. </w:t>
      </w:r>
      <w:r>
        <w:rPr>
          <w:rFonts w:eastAsia="Arial" w:cs="Arial"/>
          <w:bCs/>
          <w:color w:val="1A1818"/>
          <w:sz w:val="20"/>
          <w:szCs w:val="20"/>
          <w:lang w:val="en-GB" w:eastAsia="en-GB"/>
        </w:rPr>
        <w:t xml:space="preserve">In order to qualify they must demonstrate commitment and resources in four critical areas of teaching and learning. </w:t>
      </w:r>
    </w:p>
    <w:p w14:paraId="35166659" w14:textId="77777777" w:rsidR="00356412" w:rsidRDefault="00000000">
      <w:pPr>
        <w:pStyle w:val="NoSpacing"/>
        <w:numPr>
          <w:ilvl w:val="0"/>
          <w:numId w:val="4"/>
        </w:numPr>
        <w:jc w:val="both"/>
        <w:rPr>
          <w:rFonts w:cstheme="minorHAnsi"/>
          <w:color w:val="333333"/>
          <w:sz w:val="20"/>
          <w:szCs w:val="20"/>
        </w:rPr>
      </w:pPr>
      <w:r>
        <w:rPr>
          <w:rFonts w:eastAsia="Arial" w:cs="Arial"/>
          <w:color w:val="1A1818"/>
          <w:sz w:val="20"/>
          <w:szCs w:val="20"/>
          <w:lang w:val="en-GB" w:eastAsia="en-GB"/>
        </w:rPr>
        <w:t xml:space="preserve">Facilities: Minimum of </w:t>
      </w:r>
      <w:r>
        <w:rPr>
          <w:rFonts w:eastAsia="Arial" w:cs="Arial"/>
          <w:color w:val="1A1818"/>
          <w:sz w:val="20"/>
          <w:szCs w:val="20"/>
          <w:lang w:eastAsia="en-GB"/>
        </w:rPr>
        <w:t>twenty</w:t>
      </w:r>
      <w:r>
        <w:rPr>
          <w:rFonts w:eastAsia="Arial" w:cs="Arial"/>
          <w:color w:val="1A1818"/>
          <w:sz w:val="20"/>
          <w:szCs w:val="20"/>
          <w:lang w:val="en-GB" w:eastAsia="en-GB"/>
        </w:rPr>
        <w:t xml:space="preserve"> PC/ laptop</w:t>
      </w:r>
      <w:r>
        <w:rPr>
          <w:rFonts w:eastAsia="Arial" w:cs="Arial"/>
          <w:color w:val="1A1818"/>
          <w:sz w:val="20"/>
          <w:szCs w:val="20"/>
          <w:lang w:eastAsia="en-GB"/>
        </w:rPr>
        <w:t>s</w:t>
      </w:r>
      <w:r>
        <w:rPr>
          <w:rFonts w:eastAsia="Arial" w:cs="Arial"/>
          <w:color w:val="1A1818"/>
          <w:sz w:val="20"/>
          <w:szCs w:val="20"/>
          <w:lang w:val="en-GB" w:eastAsia="en-GB"/>
        </w:rPr>
        <w:t xml:space="preserve"> with broadband services</w:t>
      </w:r>
      <w:proofErr w:type="gramStart"/>
      <w:r>
        <w:rPr>
          <w:rFonts w:eastAsia="Arial" w:cs="Arial"/>
          <w:color w:val="1A1818"/>
          <w:sz w:val="20"/>
          <w:szCs w:val="20"/>
          <w:lang w:eastAsia="en-GB"/>
        </w:rPr>
        <w:t xml:space="preserve">, </w:t>
      </w:r>
      <w:r>
        <w:rPr>
          <w:rFonts w:cstheme="minorHAnsi"/>
          <w:color w:val="333333"/>
          <w:sz w:val="20"/>
          <w:szCs w:val="20"/>
        </w:rPr>
        <w:t>,</w:t>
      </w:r>
      <w:proofErr w:type="gramEnd"/>
      <w:r>
        <w:rPr>
          <w:rFonts w:cstheme="minorHAnsi"/>
          <w:color w:val="333333"/>
          <w:sz w:val="20"/>
          <w:szCs w:val="20"/>
        </w:rPr>
        <w:t xml:space="preserve"> and technological investment and involvement in learning and teaching.</w:t>
      </w:r>
    </w:p>
    <w:p w14:paraId="376135A1" w14:textId="77777777" w:rsidR="00356412" w:rsidRDefault="00000000">
      <w:pPr>
        <w:pStyle w:val="ListParagraph"/>
        <w:widowControl w:val="0"/>
        <w:numPr>
          <w:ilvl w:val="0"/>
          <w:numId w:val="5"/>
        </w:numPr>
        <w:spacing w:after="0" w:line="240" w:lineRule="auto"/>
        <w:ind w:left="709" w:hanging="349"/>
        <w:rPr>
          <w:rFonts w:eastAsia="Arial" w:cs="Arial"/>
          <w:color w:val="1A1818"/>
          <w:sz w:val="20"/>
          <w:szCs w:val="20"/>
          <w:lang w:eastAsia="en-GB"/>
        </w:rPr>
      </w:pPr>
      <w:r>
        <w:rPr>
          <w:rFonts w:eastAsia="Arial" w:cs="Arial"/>
          <w:color w:val="1A1818"/>
          <w:sz w:val="20"/>
          <w:szCs w:val="20"/>
          <w:lang w:eastAsia="en-GB"/>
        </w:rPr>
        <w:t xml:space="preserve">Resources: </w:t>
      </w:r>
      <w:r>
        <w:rPr>
          <w:rFonts w:cstheme="minorHAnsi"/>
          <w:color w:val="333333"/>
          <w:sz w:val="20"/>
          <w:szCs w:val="20"/>
        </w:rPr>
        <w:t xml:space="preserve">at least one educator with enough awareness of Foundation and Literacy Skills, a beacon of expertise and excellence within the </w:t>
      </w:r>
      <w:proofErr w:type="gramStart"/>
      <w:r>
        <w:rPr>
          <w:rFonts w:cstheme="minorHAnsi"/>
          <w:color w:val="333333"/>
          <w:sz w:val="20"/>
          <w:szCs w:val="20"/>
        </w:rPr>
        <w:t>School</w:t>
      </w:r>
      <w:proofErr w:type="gramEnd"/>
      <w:r>
        <w:rPr>
          <w:rFonts w:cstheme="minorHAnsi"/>
          <w:color w:val="333333"/>
          <w:sz w:val="20"/>
          <w:szCs w:val="20"/>
        </w:rPr>
        <w:t xml:space="preserve"> to lead change.</w:t>
      </w:r>
    </w:p>
    <w:p w14:paraId="27533E67" w14:textId="77777777" w:rsidR="00356412" w:rsidRDefault="00000000">
      <w:pPr>
        <w:pStyle w:val="ListParagraph"/>
        <w:widowControl w:val="0"/>
        <w:numPr>
          <w:ilvl w:val="0"/>
          <w:numId w:val="5"/>
        </w:numPr>
        <w:spacing w:after="0" w:line="240" w:lineRule="auto"/>
        <w:ind w:left="709" w:hanging="349"/>
        <w:rPr>
          <w:rFonts w:eastAsia="Arial" w:cs="Arial"/>
          <w:color w:val="1A1818"/>
          <w:sz w:val="20"/>
          <w:szCs w:val="20"/>
          <w:lang w:eastAsia="en-GB"/>
        </w:rPr>
      </w:pPr>
      <w:r>
        <w:rPr>
          <w:rFonts w:eastAsia="Arial" w:cs="Arial"/>
          <w:color w:val="1A1818"/>
          <w:sz w:val="20"/>
          <w:szCs w:val="20"/>
          <w:lang w:eastAsia="en-GB"/>
        </w:rPr>
        <w:t>Vision: able to show that the Institution and Staff understand the needs of Students, Community and India</w:t>
      </w:r>
    </w:p>
    <w:p w14:paraId="3F8DB1E3" w14:textId="77777777" w:rsidR="00356412" w:rsidRDefault="00000000">
      <w:pPr>
        <w:pStyle w:val="ListParagraph"/>
        <w:widowControl w:val="0"/>
        <w:numPr>
          <w:ilvl w:val="0"/>
          <w:numId w:val="5"/>
        </w:numPr>
        <w:spacing w:after="0" w:line="240" w:lineRule="auto"/>
        <w:ind w:left="709" w:hanging="349"/>
        <w:rPr>
          <w:rFonts w:cstheme="minorHAnsi"/>
          <w:color w:val="333333"/>
          <w:sz w:val="20"/>
          <w:szCs w:val="20"/>
        </w:rPr>
      </w:pPr>
      <w:r>
        <w:rPr>
          <w:rFonts w:eastAsia="Arial" w:cs="Arial"/>
          <w:color w:val="1A1818"/>
          <w:sz w:val="20"/>
          <w:szCs w:val="20"/>
          <w:lang w:eastAsia="en-GB"/>
        </w:rPr>
        <w:t xml:space="preserve">Commitment: </w:t>
      </w:r>
      <w:r>
        <w:rPr>
          <w:rFonts w:cstheme="minorHAnsi"/>
          <w:color w:val="333333"/>
          <w:sz w:val="20"/>
          <w:szCs w:val="20"/>
        </w:rPr>
        <w:t>Leaders and Senior teachers demonstrating the quest to transform the life of the learner resulting in enhancing the learner’s self-belief and self-esteem.</w:t>
      </w:r>
    </w:p>
    <w:p w14:paraId="39EE1B58" w14:textId="77777777" w:rsidR="00356412" w:rsidRDefault="00356412">
      <w:pPr>
        <w:pStyle w:val="ListParagraph"/>
        <w:widowControl w:val="0"/>
        <w:spacing w:after="0" w:line="240" w:lineRule="auto"/>
        <w:ind w:left="709"/>
        <w:rPr>
          <w:rFonts w:cstheme="minorHAnsi"/>
          <w:color w:val="333333"/>
          <w:sz w:val="20"/>
          <w:szCs w:val="20"/>
        </w:rPr>
      </w:pPr>
    </w:p>
    <w:p w14:paraId="7E9BDC8D" w14:textId="77777777" w:rsidR="00356412" w:rsidRDefault="00000000">
      <w:pPr>
        <w:pStyle w:val="NoSpacing"/>
        <w:jc w:val="both"/>
        <w:rPr>
          <w:rFonts w:cstheme="minorHAnsi"/>
          <w:color w:val="333333"/>
          <w:sz w:val="20"/>
          <w:szCs w:val="20"/>
        </w:rPr>
      </w:pPr>
      <w:r>
        <w:rPr>
          <w:rFonts w:cstheme="minorHAnsi"/>
          <w:color w:val="333333"/>
          <w:sz w:val="20"/>
          <w:szCs w:val="20"/>
        </w:rPr>
        <w:t>The educational institution benefits the most by adopting these process and practices, it will not only inspire but assure a change in learners towards 21</w:t>
      </w:r>
      <w:r>
        <w:rPr>
          <w:rFonts w:cstheme="minorHAnsi"/>
          <w:color w:val="333333"/>
          <w:sz w:val="20"/>
          <w:szCs w:val="20"/>
          <w:vertAlign w:val="superscript"/>
        </w:rPr>
        <w:t>st</w:t>
      </w:r>
      <w:r>
        <w:rPr>
          <w:rFonts w:cstheme="minorHAnsi"/>
          <w:color w:val="333333"/>
          <w:sz w:val="20"/>
          <w:szCs w:val="20"/>
        </w:rPr>
        <w:t xml:space="preserve"> century skills.</w:t>
      </w:r>
    </w:p>
    <w:p w14:paraId="3C690868" w14:textId="77777777" w:rsidR="00356412" w:rsidRDefault="00356412">
      <w:pPr>
        <w:pStyle w:val="NoSpacing"/>
        <w:jc w:val="both"/>
        <w:rPr>
          <w:rFonts w:cstheme="minorHAnsi"/>
          <w:color w:val="333333"/>
        </w:rPr>
      </w:pPr>
    </w:p>
    <w:p w14:paraId="247448F0" w14:textId="77777777" w:rsidR="00356412" w:rsidRDefault="00000000">
      <w:pPr>
        <w:pStyle w:val="NoSpacing"/>
        <w:jc w:val="both"/>
        <w:rPr>
          <w:rFonts w:cstheme="minorHAnsi"/>
          <w:b/>
          <w:bCs/>
          <w:color w:val="333333"/>
        </w:rPr>
      </w:pPr>
      <w:r>
        <w:rPr>
          <w:rFonts w:cstheme="minorHAnsi"/>
          <w:b/>
          <w:bCs/>
          <w:color w:val="333333"/>
        </w:rPr>
        <w:t>A</w:t>
      </w:r>
      <w:proofErr w:type="spellStart"/>
      <w:r>
        <w:rPr>
          <w:rFonts w:cstheme="minorHAnsi"/>
          <w:b/>
          <w:bCs/>
          <w:color w:val="333333"/>
          <w:lang w:val="en-IN"/>
        </w:rPr>
        <w:t>sk</w:t>
      </w:r>
      <w:proofErr w:type="spellEnd"/>
      <w:r>
        <w:rPr>
          <w:rFonts w:cstheme="minorHAnsi"/>
          <w:b/>
          <w:bCs/>
          <w:color w:val="333333"/>
          <w:lang w:val="en-IN"/>
        </w:rPr>
        <w:t xml:space="preserve"> Yourself </w:t>
      </w:r>
    </w:p>
    <w:p w14:paraId="1C1ED9C9" w14:textId="77777777" w:rsidR="00356412" w:rsidRDefault="00000000">
      <w:pPr>
        <w:pStyle w:val="NoSpacing"/>
        <w:ind w:left="720"/>
        <w:jc w:val="both"/>
        <w:rPr>
          <w:rFonts w:cstheme="minorHAnsi"/>
          <w:b/>
          <w:bCs/>
          <w:color w:val="333333"/>
          <w:sz w:val="20"/>
          <w:szCs w:val="20"/>
        </w:rPr>
      </w:pPr>
      <w:r>
        <w:rPr>
          <w:rFonts w:cstheme="minorHAnsi"/>
          <w:b/>
          <w:bCs/>
          <w:color w:val="333333"/>
          <w:sz w:val="20"/>
          <w:szCs w:val="20"/>
        </w:rPr>
        <w:t>Is your institution set to evolve and is it in a position for evaluating and enhancing its curriculum, assessment, self-analysis and teaching practice?</w:t>
      </w:r>
    </w:p>
    <w:p w14:paraId="6695A924" w14:textId="77777777" w:rsidR="00356412" w:rsidRDefault="00356412">
      <w:pPr>
        <w:pStyle w:val="NoSpacing"/>
        <w:ind w:left="720"/>
        <w:jc w:val="both"/>
        <w:rPr>
          <w:rFonts w:cstheme="minorHAnsi"/>
          <w:b/>
          <w:bCs/>
          <w:color w:val="333333"/>
        </w:rPr>
      </w:pPr>
    </w:p>
    <w:p w14:paraId="1686C1F7" w14:textId="77777777" w:rsidR="00356412" w:rsidRDefault="00000000">
      <w:pPr>
        <w:pStyle w:val="NoSpacing"/>
        <w:jc w:val="both"/>
        <w:rPr>
          <w:rFonts w:cstheme="minorHAnsi"/>
          <w:b/>
          <w:bCs/>
          <w:color w:val="333333"/>
        </w:rPr>
      </w:pPr>
      <w:r>
        <w:rPr>
          <w:rFonts w:cstheme="minorHAnsi"/>
          <w:b/>
          <w:bCs/>
          <w:color w:val="333333"/>
        </w:rPr>
        <w:t>Are you ready for change?</w:t>
      </w:r>
    </w:p>
    <w:p w14:paraId="4ACBEC2F" w14:textId="77777777" w:rsidR="00356412" w:rsidRDefault="00356412">
      <w:pPr>
        <w:pStyle w:val="NoSpacing"/>
        <w:jc w:val="both"/>
        <w:rPr>
          <w:rFonts w:cstheme="minorHAnsi"/>
        </w:rPr>
      </w:pPr>
    </w:p>
    <w:p w14:paraId="0C309D8C" w14:textId="77777777" w:rsidR="00356412" w:rsidRDefault="00000000">
      <w:pPr>
        <w:pStyle w:val="NoSpacing"/>
        <w:jc w:val="both"/>
        <w:rPr>
          <w:rFonts w:cstheme="minorHAnsi"/>
          <w:sz w:val="20"/>
          <w:szCs w:val="20"/>
        </w:rPr>
      </w:pPr>
      <w:r>
        <w:rPr>
          <w:rFonts w:cstheme="minorHAnsi"/>
          <w:sz w:val="20"/>
          <w:szCs w:val="20"/>
        </w:rPr>
        <w:t xml:space="preserve">Your educational institution has to be affiliated to the Global Skill </w:t>
      </w:r>
      <w:r>
        <w:rPr>
          <w:rFonts w:cstheme="minorHAnsi"/>
          <w:sz w:val="20"/>
          <w:szCs w:val="20"/>
          <w:lang w:val="en-IN"/>
        </w:rPr>
        <w:t xml:space="preserve">Partnership </w:t>
      </w:r>
      <w:r>
        <w:rPr>
          <w:rFonts w:cstheme="minorHAnsi"/>
          <w:sz w:val="20"/>
          <w:szCs w:val="20"/>
        </w:rPr>
        <w:t xml:space="preserve">Certificate. UK Skills has the following admission criteria for </w:t>
      </w:r>
      <w:proofErr w:type="spellStart"/>
      <w:r>
        <w:rPr>
          <w:rFonts w:cstheme="minorHAnsi"/>
          <w:sz w:val="20"/>
          <w:szCs w:val="20"/>
        </w:rPr>
        <w:t>it’s</w:t>
      </w:r>
      <w:proofErr w:type="spellEnd"/>
      <w:r>
        <w:rPr>
          <w:rFonts w:cstheme="minorHAnsi"/>
          <w:sz w:val="20"/>
          <w:szCs w:val="20"/>
        </w:rPr>
        <w:t xml:space="preserve"> Global Skill </w:t>
      </w:r>
      <w:r>
        <w:rPr>
          <w:rFonts w:cstheme="minorHAnsi"/>
          <w:sz w:val="20"/>
          <w:szCs w:val="20"/>
          <w:lang w:val="en-IN"/>
        </w:rPr>
        <w:t xml:space="preserve">Partnership </w:t>
      </w:r>
      <w:r>
        <w:rPr>
          <w:rFonts w:cstheme="minorHAnsi"/>
          <w:sz w:val="20"/>
          <w:szCs w:val="20"/>
        </w:rPr>
        <w:t>Certificate:</w:t>
      </w:r>
    </w:p>
    <w:p w14:paraId="4018A880" w14:textId="77777777" w:rsidR="00356412" w:rsidRDefault="00356412">
      <w:pPr>
        <w:pStyle w:val="NoSpacing"/>
        <w:jc w:val="both"/>
        <w:rPr>
          <w:rFonts w:cstheme="minorHAnsi"/>
          <w:sz w:val="20"/>
          <w:szCs w:val="20"/>
        </w:rPr>
      </w:pPr>
    </w:p>
    <w:p w14:paraId="0D050986" w14:textId="77777777" w:rsidR="00356412" w:rsidRDefault="00000000">
      <w:pPr>
        <w:pStyle w:val="NoSpacing"/>
        <w:numPr>
          <w:ilvl w:val="0"/>
          <w:numId w:val="6"/>
        </w:numPr>
        <w:jc w:val="both"/>
        <w:rPr>
          <w:rFonts w:cstheme="minorHAnsi"/>
          <w:sz w:val="20"/>
          <w:szCs w:val="20"/>
        </w:rPr>
      </w:pPr>
      <w:r>
        <w:rPr>
          <w:rFonts w:cstheme="minorHAnsi"/>
          <w:sz w:val="20"/>
          <w:szCs w:val="20"/>
        </w:rPr>
        <w:t>The award is in recognition to an educational institution who is emphasizing 21</w:t>
      </w:r>
      <w:r>
        <w:rPr>
          <w:rFonts w:cstheme="minorHAnsi"/>
          <w:sz w:val="20"/>
          <w:szCs w:val="20"/>
          <w:vertAlign w:val="superscript"/>
        </w:rPr>
        <w:t>st</w:t>
      </w:r>
      <w:r>
        <w:rPr>
          <w:rFonts w:cstheme="minorHAnsi"/>
          <w:sz w:val="20"/>
          <w:szCs w:val="20"/>
        </w:rPr>
        <w:t xml:space="preserve"> century skills learning.</w:t>
      </w:r>
    </w:p>
    <w:p w14:paraId="154B170D" w14:textId="77777777" w:rsidR="00356412" w:rsidRDefault="00000000">
      <w:pPr>
        <w:pStyle w:val="NoSpacing"/>
        <w:numPr>
          <w:ilvl w:val="0"/>
          <w:numId w:val="6"/>
        </w:numPr>
        <w:rPr>
          <w:sz w:val="20"/>
          <w:szCs w:val="20"/>
        </w:rPr>
      </w:pPr>
      <w:r>
        <w:rPr>
          <w:sz w:val="20"/>
          <w:szCs w:val="20"/>
        </w:rPr>
        <w:t xml:space="preserve">At least one audited activity </w:t>
      </w:r>
      <w:r>
        <w:rPr>
          <w:rFonts w:cstheme="minorHAnsi"/>
          <w:sz w:val="20"/>
          <w:szCs w:val="20"/>
        </w:rPr>
        <w:t>on the</w:t>
      </w:r>
      <w:r>
        <w:rPr>
          <w:rFonts w:cstheme="minorHAnsi"/>
          <w:sz w:val="20"/>
          <w:szCs w:val="20"/>
          <w:lang w:val="en-IN"/>
        </w:rPr>
        <w:t xml:space="preserve"> </w:t>
      </w:r>
      <w:r>
        <w:rPr>
          <w:rFonts w:cstheme="minorHAnsi"/>
          <w:sz w:val="20"/>
          <w:szCs w:val="20"/>
        </w:rPr>
        <w:t>21st century</w:t>
      </w:r>
      <w:r>
        <w:rPr>
          <w:sz w:val="20"/>
          <w:szCs w:val="20"/>
        </w:rPr>
        <w:t xml:space="preserve"> skills learning agenda.</w:t>
      </w:r>
    </w:p>
    <w:p w14:paraId="7CBFF821" w14:textId="77777777" w:rsidR="00356412" w:rsidRDefault="00000000">
      <w:pPr>
        <w:pStyle w:val="NoSpacing"/>
        <w:numPr>
          <w:ilvl w:val="0"/>
          <w:numId w:val="6"/>
        </w:numPr>
        <w:rPr>
          <w:sz w:val="20"/>
          <w:szCs w:val="20"/>
        </w:rPr>
      </w:pPr>
      <w:r>
        <w:rPr>
          <w:sz w:val="20"/>
          <w:szCs w:val="20"/>
        </w:rPr>
        <w:t xml:space="preserve">Willing to appoint a counselor for </w:t>
      </w:r>
      <w:r>
        <w:rPr>
          <w:rFonts w:cstheme="minorHAnsi"/>
          <w:sz w:val="20"/>
          <w:szCs w:val="20"/>
        </w:rPr>
        <w:t>emphasizing on the 21</w:t>
      </w:r>
      <w:r>
        <w:rPr>
          <w:rFonts w:cstheme="minorHAnsi"/>
          <w:sz w:val="20"/>
          <w:szCs w:val="20"/>
          <w:vertAlign w:val="superscript"/>
        </w:rPr>
        <w:t>st</w:t>
      </w:r>
      <w:r>
        <w:rPr>
          <w:rFonts w:cstheme="minorHAnsi"/>
          <w:sz w:val="20"/>
          <w:szCs w:val="20"/>
        </w:rPr>
        <w:t xml:space="preserve"> century skills learning.</w:t>
      </w:r>
    </w:p>
    <w:p w14:paraId="6B9F02D8" w14:textId="77777777" w:rsidR="00356412" w:rsidRDefault="00000000">
      <w:pPr>
        <w:pStyle w:val="NoSpacing"/>
        <w:numPr>
          <w:ilvl w:val="0"/>
          <w:numId w:val="6"/>
        </w:numPr>
        <w:rPr>
          <w:sz w:val="20"/>
          <w:szCs w:val="20"/>
        </w:rPr>
      </w:pPr>
      <w:r>
        <w:rPr>
          <w:rFonts w:cstheme="minorHAnsi"/>
          <w:sz w:val="20"/>
          <w:szCs w:val="20"/>
        </w:rPr>
        <w:t>Keen on collaborating with other schools in your own city/town.</w:t>
      </w:r>
    </w:p>
    <w:p w14:paraId="4E3D1839" w14:textId="77777777" w:rsidR="00356412" w:rsidRDefault="00000000">
      <w:pPr>
        <w:pStyle w:val="NoSpacing"/>
        <w:numPr>
          <w:ilvl w:val="0"/>
          <w:numId w:val="6"/>
        </w:numPr>
        <w:rPr>
          <w:sz w:val="20"/>
          <w:szCs w:val="20"/>
        </w:rPr>
      </w:pPr>
      <w:r>
        <w:rPr>
          <w:sz w:val="20"/>
          <w:szCs w:val="20"/>
        </w:rPr>
        <w:t>Committing to impart 21</w:t>
      </w:r>
      <w:r>
        <w:rPr>
          <w:sz w:val="20"/>
          <w:szCs w:val="20"/>
          <w:vertAlign w:val="superscript"/>
        </w:rPr>
        <w:t>st</w:t>
      </w:r>
      <w:r>
        <w:rPr>
          <w:sz w:val="20"/>
          <w:szCs w:val="20"/>
        </w:rPr>
        <w:t xml:space="preserve"> century skills to its 100% of pupils.</w:t>
      </w:r>
    </w:p>
    <w:p w14:paraId="18D71103" w14:textId="77777777" w:rsidR="00356412" w:rsidRDefault="00000000">
      <w:pPr>
        <w:pStyle w:val="NoSpacing"/>
        <w:numPr>
          <w:ilvl w:val="0"/>
          <w:numId w:val="6"/>
        </w:numPr>
        <w:rPr>
          <w:sz w:val="20"/>
          <w:szCs w:val="20"/>
        </w:rPr>
      </w:pPr>
      <w:r>
        <w:rPr>
          <w:sz w:val="20"/>
          <w:szCs w:val="20"/>
        </w:rPr>
        <w:t xml:space="preserve">Ensuring that the 21st century skills will have achievable outcomes. </w:t>
      </w:r>
    </w:p>
    <w:p w14:paraId="0DB44C73" w14:textId="77777777" w:rsidR="00356412" w:rsidRDefault="00356412">
      <w:pPr>
        <w:pStyle w:val="NoSpacing"/>
        <w:rPr>
          <w:sz w:val="20"/>
          <w:szCs w:val="20"/>
        </w:rPr>
      </w:pPr>
    </w:p>
    <w:p w14:paraId="58E59FA2" w14:textId="77777777" w:rsidR="00356412" w:rsidRDefault="00000000">
      <w:pPr>
        <w:spacing w:after="0" w:line="240" w:lineRule="auto"/>
        <w:rPr>
          <w:rFonts w:cstheme="minorHAnsi"/>
          <w:sz w:val="20"/>
          <w:szCs w:val="20"/>
        </w:rPr>
      </w:pPr>
      <w:r>
        <w:rPr>
          <w:b/>
          <w:sz w:val="20"/>
          <w:szCs w:val="20"/>
        </w:rPr>
        <w:t xml:space="preserve">Applying for an Affiliation with UK Skills - </w:t>
      </w:r>
      <w:r>
        <w:rPr>
          <w:rFonts w:cstheme="minorHAnsi"/>
          <w:sz w:val="20"/>
          <w:szCs w:val="20"/>
        </w:rPr>
        <w:t xml:space="preserve">educational institutions can apply for affiliation for Global Skill Certificate by completing the registration form. </w:t>
      </w:r>
    </w:p>
    <w:p w14:paraId="7C29EB1B" w14:textId="77777777" w:rsidR="00356412" w:rsidRDefault="00356412">
      <w:pPr>
        <w:pStyle w:val="NoSpacing"/>
        <w:jc w:val="both"/>
        <w:rPr>
          <w:rFonts w:cstheme="minorHAnsi"/>
          <w:sz w:val="20"/>
          <w:szCs w:val="20"/>
        </w:rPr>
      </w:pPr>
    </w:p>
    <w:p w14:paraId="6F2D622B" w14:textId="3A1AC77B" w:rsidR="00356412" w:rsidRDefault="00000000">
      <w:pPr>
        <w:pStyle w:val="NoSpacing"/>
        <w:jc w:val="both"/>
        <w:rPr>
          <w:rFonts w:cstheme="minorHAnsi"/>
          <w:sz w:val="20"/>
          <w:szCs w:val="20"/>
          <w:lang w:val="en-IN"/>
        </w:rPr>
      </w:pPr>
      <w:r>
        <w:rPr>
          <w:b/>
          <w:sz w:val="20"/>
          <w:szCs w:val="20"/>
        </w:rPr>
        <w:t>Fee for an Affiliation with UK Skills</w:t>
      </w:r>
      <w:r>
        <w:rPr>
          <w:rFonts w:cstheme="minorHAnsi"/>
          <w:sz w:val="20"/>
          <w:szCs w:val="20"/>
        </w:rPr>
        <w:t xml:space="preserve"> - the registration fee (to be paid by international funds transfer to a UK bank</w:t>
      </w:r>
      <w:r w:rsidR="001C0C8A">
        <w:rPr>
          <w:rFonts w:cstheme="minorHAnsi"/>
          <w:sz w:val="20"/>
          <w:szCs w:val="20"/>
        </w:rPr>
        <w:t xml:space="preserve"> or Indian bank account, which is convenient for the institution</w:t>
      </w:r>
      <w:r>
        <w:rPr>
          <w:rFonts w:cstheme="minorHAnsi"/>
          <w:sz w:val="20"/>
          <w:szCs w:val="20"/>
        </w:rPr>
        <w:t xml:space="preserve">) </w:t>
      </w:r>
      <w:r>
        <w:rPr>
          <w:rFonts w:cstheme="minorHAnsi"/>
          <w:sz w:val="20"/>
          <w:szCs w:val="20"/>
          <w:lang w:val="en-IN"/>
        </w:rPr>
        <w:t>will be:</w:t>
      </w:r>
    </w:p>
    <w:p w14:paraId="3B1BF319" w14:textId="75FAC2D5" w:rsidR="00356412" w:rsidRDefault="009C6D3A">
      <w:pPr>
        <w:pStyle w:val="NoSpacing"/>
        <w:ind w:left="720"/>
        <w:jc w:val="both"/>
        <w:rPr>
          <w:rFonts w:cstheme="minorHAnsi"/>
          <w:sz w:val="20"/>
          <w:szCs w:val="20"/>
          <w:lang w:val="en-IN"/>
        </w:rPr>
      </w:pPr>
      <w:r>
        <w:rPr>
          <w:rFonts w:cstheme="minorHAnsi"/>
          <w:sz w:val="20"/>
          <w:szCs w:val="20"/>
          <w:lang w:val="en-IN"/>
        </w:rPr>
        <w:t>*£</w:t>
      </w:r>
      <w:proofErr w:type="gramStart"/>
      <w:r>
        <w:rPr>
          <w:rFonts w:cstheme="minorHAnsi"/>
          <w:sz w:val="20"/>
          <w:szCs w:val="20"/>
          <w:lang w:val="en-IN"/>
        </w:rPr>
        <w:t>200</w:t>
      </w:r>
      <w:r>
        <w:rPr>
          <w:rFonts w:cstheme="minorHAnsi"/>
          <w:sz w:val="20"/>
          <w:szCs w:val="20"/>
        </w:rPr>
        <w:t xml:space="preserve">  (</w:t>
      </w:r>
      <w:proofErr w:type="gramEnd"/>
      <w:r>
        <w:rPr>
          <w:rFonts w:cstheme="minorHAnsi"/>
          <w:sz w:val="20"/>
          <w:szCs w:val="20"/>
          <w:lang w:val="en-IN"/>
        </w:rPr>
        <w:t xml:space="preserve">GBP </w:t>
      </w:r>
      <w:r w:rsidR="00131B76">
        <w:rPr>
          <w:rFonts w:cstheme="minorHAnsi"/>
          <w:sz w:val="20"/>
          <w:szCs w:val="20"/>
          <w:lang w:val="en-IN"/>
        </w:rPr>
        <w:t>Two</w:t>
      </w:r>
      <w:r>
        <w:rPr>
          <w:rFonts w:cstheme="minorHAnsi"/>
          <w:sz w:val="20"/>
          <w:szCs w:val="20"/>
          <w:lang w:val="en-IN"/>
        </w:rPr>
        <w:t xml:space="preserve"> Hundred</w:t>
      </w:r>
      <w:r>
        <w:rPr>
          <w:rFonts w:cstheme="minorHAnsi"/>
          <w:sz w:val="20"/>
          <w:szCs w:val="20"/>
        </w:rPr>
        <w:t xml:space="preserve"> Only) </w:t>
      </w:r>
      <w:r>
        <w:rPr>
          <w:rFonts w:cstheme="minorHAnsi"/>
          <w:sz w:val="20"/>
          <w:szCs w:val="20"/>
          <w:lang w:val="en-IN"/>
        </w:rPr>
        <w:t xml:space="preserve">per educational institution </w:t>
      </w:r>
      <w:proofErr w:type="spellStart"/>
      <w:r>
        <w:rPr>
          <w:rFonts w:cstheme="minorHAnsi"/>
          <w:sz w:val="20"/>
          <w:szCs w:val="20"/>
          <w:lang w:val="en-IN"/>
        </w:rPr>
        <w:t>one time</w:t>
      </w:r>
      <w:proofErr w:type="spellEnd"/>
      <w:r>
        <w:rPr>
          <w:rFonts w:cstheme="minorHAnsi"/>
          <w:sz w:val="20"/>
          <w:szCs w:val="20"/>
          <w:lang w:val="en-IN"/>
        </w:rPr>
        <w:t xml:space="preserve"> fee</w:t>
      </w:r>
    </w:p>
    <w:p w14:paraId="3A49DA14" w14:textId="4C496197" w:rsidR="00356412" w:rsidRDefault="009C6D3A">
      <w:pPr>
        <w:pStyle w:val="NoSpacing"/>
        <w:ind w:left="720"/>
        <w:jc w:val="both"/>
        <w:rPr>
          <w:rFonts w:cstheme="minorHAnsi"/>
          <w:sz w:val="20"/>
          <w:szCs w:val="20"/>
        </w:rPr>
      </w:pPr>
      <w:r>
        <w:rPr>
          <w:rFonts w:cstheme="minorHAnsi"/>
          <w:sz w:val="20"/>
          <w:szCs w:val="20"/>
          <w:lang w:val="en-IN"/>
        </w:rPr>
        <w:t>*£</w:t>
      </w:r>
      <w:proofErr w:type="gramStart"/>
      <w:r>
        <w:rPr>
          <w:rFonts w:cstheme="minorHAnsi"/>
          <w:sz w:val="20"/>
          <w:szCs w:val="20"/>
          <w:lang w:val="en-IN"/>
        </w:rPr>
        <w:t>500</w:t>
      </w:r>
      <w:r>
        <w:rPr>
          <w:rFonts w:cstheme="minorHAnsi"/>
          <w:sz w:val="20"/>
          <w:szCs w:val="20"/>
        </w:rPr>
        <w:t xml:space="preserve">  (</w:t>
      </w:r>
      <w:proofErr w:type="gramEnd"/>
      <w:r>
        <w:rPr>
          <w:rFonts w:cstheme="minorHAnsi"/>
          <w:sz w:val="20"/>
          <w:szCs w:val="20"/>
          <w:lang w:val="en-IN"/>
        </w:rPr>
        <w:t xml:space="preserve">GBP </w:t>
      </w:r>
      <w:r w:rsidR="00131B76">
        <w:rPr>
          <w:rFonts w:cstheme="minorHAnsi"/>
          <w:sz w:val="20"/>
          <w:szCs w:val="20"/>
          <w:lang w:val="en-IN"/>
        </w:rPr>
        <w:t>Five</w:t>
      </w:r>
      <w:r>
        <w:rPr>
          <w:rFonts w:cstheme="minorHAnsi"/>
          <w:sz w:val="20"/>
          <w:szCs w:val="20"/>
          <w:lang w:val="en-IN"/>
        </w:rPr>
        <w:t xml:space="preserve"> Hundred</w:t>
      </w:r>
      <w:r>
        <w:rPr>
          <w:rFonts w:cstheme="minorHAnsi"/>
          <w:sz w:val="20"/>
          <w:szCs w:val="20"/>
        </w:rPr>
        <w:t xml:space="preserve"> Only) </w:t>
      </w:r>
      <w:r>
        <w:rPr>
          <w:rFonts w:cstheme="minorHAnsi"/>
          <w:sz w:val="20"/>
          <w:szCs w:val="20"/>
          <w:lang w:val="en-IN"/>
        </w:rPr>
        <w:t xml:space="preserve">per educational institution </w:t>
      </w:r>
      <w:r>
        <w:rPr>
          <w:rFonts w:cstheme="minorHAnsi"/>
          <w:sz w:val="20"/>
          <w:szCs w:val="20"/>
        </w:rPr>
        <w:t xml:space="preserve">for a period of </w:t>
      </w:r>
      <w:r>
        <w:rPr>
          <w:rFonts w:cstheme="minorHAnsi"/>
          <w:sz w:val="20"/>
          <w:szCs w:val="20"/>
          <w:lang w:val="en-IN"/>
        </w:rPr>
        <w:t>two</w:t>
      </w:r>
      <w:r>
        <w:rPr>
          <w:rFonts w:cstheme="minorHAnsi"/>
          <w:sz w:val="20"/>
          <w:szCs w:val="20"/>
        </w:rPr>
        <w:t xml:space="preserve"> </w:t>
      </w:r>
      <w:r>
        <w:rPr>
          <w:rFonts w:cstheme="minorHAnsi"/>
          <w:sz w:val="20"/>
          <w:szCs w:val="20"/>
          <w:lang w:val="en-IN"/>
        </w:rPr>
        <w:t>academic</w:t>
      </w:r>
      <w:r>
        <w:rPr>
          <w:rFonts w:cstheme="minorHAnsi"/>
          <w:sz w:val="20"/>
          <w:szCs w:val="20"/>
        </w:rPr>
        <w:t xml:space="preserve"> years.</w:t>
      </w:r>
    </w:p>
    <w:p w14:paraId="5100726C" w14:textId="0808A07A" w:rsidR="009C6D3A" w:rsidRDefault="009C6D3A" w:rsidP="009C6D3A">
      <w:pPr>
        <w:pStyle w:val="NoSpacing"/>
        <w:ind w:left="720"/>
        <w:jc w:val="both"/>
        <w:rPr>
          <w:rFonts w:cstheme="minorHAnsi"/>
          <w:sz w:val="20"/>
          <w:szCs w:val="20"/>
        </w:rPr>
      </w:pPr>
      <w:r>
        <w:rPr>
          <w:rFonts w:cstheme="minorHAnsi"/>
          <w:sz w:val="20"/>
          <w:szCs w:val="20"/>
        </w:rPr>
        <w:t>*Conditions apply</w:t>
      </w:r>
    </w:p>
    <w:p w14:paraId="3E3FFC7E" w14:textId="77777777" w:rsidR="00356412" w:rsidRDefault="00356412">
      <w:pPr>
        <w:pStyle w:val="NoSpacing"/>
        <w:jc w:val="both"/>
      </w:pPr>
    </w:p>
    <w:p w14:paraId="37C655B3" w14:textId="77777777" w:rsidR="00356412" w:rsidRDefault="00000000">
      <w:pPr>
        <w:pStyle w:val="NoSpacing"/>
        <w:jc w:val="both"/>
        <w:rPr>
          <w:sz w:val="20"/>
          <w:szCs w:val="20"/>
        </w:rPr>
      </w:pPr>
      <w:r>
        <w:rPr>
          <w:sz w:val="20"/>
          <w:szCs w:val="20"/>
        </w:rPr>
        <w:t xml:space="preserve">The affiliation will only be granted after thorough assessment. If due to any reason the educational institution is not affiliated, it will get another opportunity after six months and no fees will be charged for the same. </w:t>
      </w:r>
    </w:p>
    <w:p w14:paraId="4ED28B65" w14:textId="77777777" w:rsidR="00356412" w:rsidRDefault="00356412">
      <w:pPr>
        <w:pStyle w:val="NoSpacing"/>
        <w:jc w:val="both"/>
        <w:rPr>
          <w:b/>
        </w:rPr>
      </w:pPr>
    </w:p>
    <w:p w14:paraId="7E3A7396" w14:textId="77777777" w:rsidR="00356412" w:rsidRDefault="00356412">
      <w:pPr>
        <w:pStyle w:val="NoSpacing"/>
        <w:jc w:val="both"/>
        <w:rPr>
          <w:b/>
        </w:rPr>
      </w:pPr>
    </w:p>
    <w:p w14:paraId="23712FCA" w14:textId="77777777" w:rsidR="00356412" w:rsidRDefault="00000000">
      <w:pPr>
        <w:pStyle w:val="NoSpacing"/>
        <w:jc w:val="both"/>
        <w:rPr>
          <w:b/>
        </w:rPr>
      </w:pPr>
      <w:r>
        <w:rPr>
          <w:b/>
        </w:rPr>
        <w:t xml:space="preserve">What does the affiliation </w:t>
      </w:r>
      <w:r>
        <w:rPr>
          <w:b/>
          <w:lang w:val="en-IN"/>
        </w:rPr>
        <w:t xml:space="preserve">or partnership </w:t>
      </w:r>
      <w:r>
        <w:rPr>
          <w:b/>
        </w:rPr>
        <w:t>cover?</w:t>
      </w:r>
    </w:p>
    <w:p w14:paraId="48431A3F" w14:textId="77777777" w:rsidR="00356412" w:rsidRDefault="00356412">
      <w:pPr>
        <w:pStyle w:val="NoSpacing"/>
        <w:jc w:val="both"/>
        <w:rPr>
          <w:b/>
        </w:rPr>
      </w:pPr>
    </w:p>
    <w:p w14:paraId="5152AFC3" w14:textId="77777777" w:rsidR="00356412" w:rsidRDefault="00000000">
      <w:pPr>
        <w:pStyle w:val="NoSpacing"/>
        <w:jc w:val="both"/>
        <w:rPr>
          <w:sz w:val="20"/>
          <w:szCs w:val="20"/>
        </w:rPr>
      </w:pPr>
      <w:r>
        <w:rPr>
          <w:sz w:val="20"/>
          <w:szCs w:val="20"/>
        </w:rPr>
        <w:t xml:space="preserve">It allows the educational institution to continue to operate completely independently, but proudly claim to have a formal collaborative agreement with UK Skills that boasts educational support, advice, and influence in the development and delivery of the </w:t>
      </w:r>
      <w:proofErr w:type="gramStart"/>
      <w:r>
        <w:rPr>
          <w:sz w:val="20"/>
          <w:szCs w:val="20"/>
        </w:rPr>
        <w:t>School’s</w:t>
      </w:r>
      <w:proofErr w:type="gramEnd"/>
      <w:r>
        <w:rPr>
          <w:sz w:val="20"/>
          <w:szCs w:val="20"/>
        </w:rPr>
        <w:t xml:space="preserve"> academic policies, standards or programs.</w:t>
      </w:r>
    </w:p>
    <w:p w14:paraId="6C2DB39D" w14:textId="77777777" w:rsidR="00356412" w:rsidRDefault="00000000">
      <w:pPr>
        <w:pStyle w:val="NoSpacing"/>
        <w:jc w:val="both"/>
        <w:rPr>
          <w:sz w:val="20"/>
          <w:szCs w:val="20"/>
          <w:lang w:val="en-IN"/>
        </w:rPr>
      </w:pPr>
      <w:r>
        <w:rPr>
          <w:sz w:val="20"/>
          <w:szCs w:val="20"/>
          <w:lang w:val="en-IN"/>
        </w:rPr>
        <w:tab/>
      </w:r>
    </w:p>
    <w:p w14:paraId="30507DD4" w14:textId="77777777" w:rsidR="00356412" w:rsidRDefault="00000000">
      <w:pPr>
        <w:pStyle w:val="NoSpacing"/>
        <w:jc w:val="both"/>
        <w:rPr>
          <w:sz w:val="20"/>
          <w:szCs w:val="20"/>
        </w:rPr>
      </w:pPr>
      <w:r>
        <w:rPr>
          <w:sz w:val="20"/>
          <w:szCs w:val="20"/>
          <w:lang w:val="en-IN"/>
        </w:rPr>
        <w:t>The G</w:t>
      </w:r>
      <w:r>
        <w:rPr>
          <w:sz w:val="20"/>
          <w:szCs w:val="20"/>
        </w:rPr>
        <w:t xml:space="preserve">lobal Skill </w:t>
      </w:r>
      <w:r>
        <w:rPr>
          <w:sz w:val="20"/>
          <w:szCs w:val="20"/>
          <w:lang w:val="en-IN"/>
        </w:rPr>
        <w:t xml:space="preserve">Partnership </w:t>
      </w:r>
      <w:r>
        <w:rPr>
          <w:sz w:val="20"/>
          <w:szCs w:val="20"/>
        </w:rPr>
        <w:t>Certificate is supported by</w:t>
      </w:r>
      <w:r>
        <w:rPr>
          <w:sz w:val="20"/>
          <w:szCs w:val="20"/>
          <w:lang w:val="en-IN"/>
        </w:rPr>
        <w:t xml:space="preserve"> the ability to call on advice and guidance on curriculum, assessment and teaching practice</w:t>
      </w:r>
      <w:r>
        <w:rPr>
          <w:sz w:val="20"/>
          <w:szCs w:val="20"/>
        </w:rPr>
        <w:t xml:space="preserve"> through:</w:t>
      </w:r>
    </w:p>
    <w:p w14:paraId="1AF80828" w14:textId="77777777" w:rsidR="00356412" w:rsidRDefault="00356412">
      <w:pPr>
        <w:pStyle w:val="NoSpacing"/>
        <w:jc w:val="both"/>
        <w:rPr>
          <w:sz w:val="20"/>
          <w:szCs w:val="20"/>
        </w:rPr>
      </w:pPr>
    </w:p>
    <w:p w14:paraId="385DADB7" w14:textId="77777777" w:rsidR="00356412" w:rsidRDefault="00000000">
      <w:pPr>
        <w:numPr>
          <w:ilvl w:val="0"/>
          <w:numId w:val="7"/>
        </w:numPr>
        <w:rPr>
          <w:sz w:val="20"/>
          <w:szCs w:val="20"/>
          <w:lang w:val="en-IN"/>
        </w:rPr>
      </w:pPr>
      <w:r>
        <w:rPr>
          <w:sz w:val="20"/>
          <w:szCs w:val="20"/>
          <w:lang w:val="en-IN"/>
        </w:rPr>
        <w:t>1 x ninety minutes session on school audit programme to raise standards for developing 21st century holistic educational institution</w:t>
      </w:r>
    </w:p>
    <w:p w14:paraId="7CDE0E62" w14:textId="77777777" w:rsidR="00356412" w:rsidRDefault="00000000">
      <w:pPr>
        <w:numPr>
          <w:ilvl w:val="0"/>
          <w:numId w:val="7"/>
        </w:numPr>
        <w:rPr>
          <w:sz w:val="20"/>
          <w:szCs w:val="20"/>
          <w:lang w:val="en-IN"/>
        </w:rPr>
      </w:pPr>
      <w:r>
        <w:rPr>
          <w:sz w:val="20"/>
          <w:szCs w:val="20"/>
          <w:lang w:val="en-IN"/>
        </w:rPr>
        <w:t xml:space="preserve">1 x </w:t>
      </w:r>
      <w:proofErr w:type="gramStart"/>
      <w:r>
        <w:rPr>
          <w:sz w:val="20"/>
          <w:szCs w:val="20"/>
          <w:lang w:val="en-IN"/>
        </w:rPr>
        <w:t>ninety  minutes</w:t>
      </w:r>
      <w:proofErr w:type="gramEnd"/>
      <w:r>
        <w:rPr>
          <w:sz w:val="20"/>
          <w:szCs w:val="20"/>
          <w:lang w:val="en-IN"/>
        </w:rPr>
        <w:t xml:space="preserve"> webinar programme per year for school head on Standards &amp; Benchmarking in School Excellence</w:t>
      </w:r>
    </w:p>
    <w:p w14:paraId="6DDABBB0" w14:textId="77777777" w:rsidR="00356412" w:rsidRDefault="00000000">
      <w:pPr>
        <w:numPr>
          <w:ilvl w:val="0"/>
          <w:numId w:val="7"/>
        </w:numPr>
        <w:rPr>
          <w:sz w:val="20"/>
          <w:szCs w:val="20"/>
          <w:lang w:val="en-IN"/>
        </w:rPr>
      </w:pPr>
      <w:r>
        <w:rPr>
          <w:sz w:val="20"/>
          <w:szCs w:val="20"/>
          <w:lang w:val="en-IN"/>
        </w:rPr>
        <w:t xml:space="preserve">2 x </w:t>
      </w:r>
      <w:proofErr w:type="gramStart"/>
      <w:r>
        <w:rPr>
          <w:sz w:val="20"/>
          <w:szCs w:val="20"/>
          <w:lang w:val="en-IN"/>
        </w:rPr>
        <w:t>ninety minute</w:t>
      </w:r>
      <w:proofErr w:type="gramEnd"/>
      <w:r>
        <w:rPr>
          <w:sz w:val="20"/>
          <w:szCs w:val="20"/>
          <w:lang w:val="en-IN"/>
        </w:rPr>
        <w:t xml:space="preserve"> webinar per year for the students of grade XI on Entrepreneurship  </w:t>
      </w:r>
    </w:p>
    <w:p w14:paraId="7B5F32F7" w14:textId="77777777" w:rsidR="00356412" w:rsidRDefault="00000000">
      <w:pPr>
        <w:numPr>
          <w:ilvl w:val="0"/>
          <w:numId w:val="7"/>
        </w:numPr>
        <w:rPr>
          <w:sz w:val="20"/>
          <w:szCs w:val="20"/>
          <w:lang w:val="en-IN"/>
        </w:rPr>
      </w:pPr>
      <w:r>
        <w:rPr>
          <w:sz w:val="20"/>
          <w:szCs w:val="20"/>
          <w:lang w:val="en-IN"/>
        </w:rPr>
        <w:t xml:space="preserve">2 x </w:t>
      </w:r>
      <w:proofErr w:type="gramStart"/>
      <w:r>
        <w:rPr>
          <w:sz w:val="20"/>
          <w:szCs w:val="20"/>
          <w:lang w:val="en-IN"/>
        </w:rPr>
        <w:t>ninety minute</w:t>
      </w:r>
      <w:proofErr w:type="gramEnd"/>
      <w:r>
        <w:rPr>
          <w:sz w:val="20"/>
          <w:szCs w:val="20"/>
          <w:lang w:val="en-IN"/>
        </w:rPr>
        <w:t xml:space="preserve"> webinar per year for the students of grade 1X Digital Literacy and Financial Literacy  </w:t>
      </w:r>
    </w:p>
    <w:p w14:paraId="0E331A74" w14:textId="77777777" w:rsidR="00356412" w:rsidRDefault="00000000">
      <w:pPr>
        <w:numPr>
          <w:ilvl w:val="0"/>
          <w:numId w:val="7"/>
        </w:numPr>
        <w:rPr>
          <w:sz w:val="20"/>
          <w:szCs w:val="20"/>
          <w:lang w:val="en-IN"/>
        </w:rPr>
      </w:pPr>
      <w:r>
        <w:rPr>
          <w:sz w:val="20"/>
          <w:szCs w:val="20"/>
          <w:lang w:val="en-IN"/>
        </w:rPr>
        <w:t>One ninety minutes webinar per year for administrative staff</w:t>
      </w:r>
    </w:p>
    <w:p w14:paraId="598A9D32" w14:textId="77777777" w:rsidR="00356412" w:rsidRDefault="00000000">
      <w:pPr>
        <w:numPr>
          <w:ilvl w:val="0"/>
          <w:numId w:val="7"/>
        </w:numPr>
        <w:rPr>
          <w:sz w:val="20"/>
          <w:szCs w:val="20"/>
          <w:lang w:val="en-IN"/>
        </w:rPr>
      </w:pPr>
      <w:r>
        <w:rPr>
          <w:sz w:val="20"/>
          <w:szCs w:val="20"/>
          <w:lang w:val="en-IN"/>
        </w:rPr>
        <w:t>One ninety minutes webinar per year for non-administrative staff</w:t>
      </w:r>
    </w:p>
    <w:p w14:paraId="35BD64D3" w14:textId="77777777" w:rsidR="00356412" w:rsidRDefault="00000000">
      <w:pPr>
        <w:numPr>
          <w:ilvl w:val="0"/>
          <w:numId w:val="7"/>
        </w:numPr>
        <w:rPr>
          <w:sz w:val="20"/>
          <w:szCs w:val="20"/>
          <w:lang w:val="en-IN"/>
        </w:rPr>
      </w:pPr>
      <w:r>
        <w:rPr>
          <w:sz w:val="20"/>
          <w:szCs w:val="20"/>
          <w:lang w:val="en-IN"/>
        </w:rPr>
        <w:t xml:space="preserve">One </w:t>
      </w:r>
      <w:proofErr w:type="gramStart"/>
      <w:r>
        <w:rPr>
          <w:sz w:val="20"/>
          <w:szCs w:val="20"/>
          <w:lang w:val="en-IN"/>
        </w:rPr>
        <w:t>ninety  minutes</w:t>
      </w:r>
      <w:proofErr w:type="gramEnd"/>
      <w:r>
        <w:rPr>
          <w:sz w:val="20"/>
          <w:szCs w:val="20"/>
          <w:lang w:val="en-IN"/>
        </w:rPr>
        <w:t xml:space="preserve"> webinar programme per year for Physical Education Instructor</w:t>
      </w:r>
    </w:p>
    <w:p w14:paraId="3DD1CE71" w14:textId="77777777" w:rsidR="00356412" w:rsidRDefault="00000000">
      <w:pPr>
        <w:numPr>
          <w:ilvl w:val="0"/>
          <w:numId w:val="7"/>
        </w:numPr>
        <w:rPr>
          <w:sz w:val="20"/>
          <w:szCs w:val="20"/>
          <w:lang w:val="en-IN"/>
        </w:rPr>
      </w:pPr>
      <w:proofErr w:type="gramStart"/>
      <w:r>
        <w:rPr>
          <w:sz w:val="20"/>
          <w:szCs w:val="20"/>
          <w:lang w:val="en-IN"/>
        </w:rPr>
        <w:t>One  ninety</w:t>
      </w:r>
      <w:proofErr w:type="gramEnd"/>
      <w:r>
        <w:rPr>
          <w:sz w:val="20"/>
          <w:szCs w:val="20"/>
          <w:lang w:val="en-IN"/>
        </w:rPr>
        <w:t xml:space="preserve">  minutes webinar programme per year on Multiple Intelligence Analysis Tool</w:t>
      </w:r>
    </w:p>
    <w:p w14:paraId="34E98C15" w14:textId="77777777" w:rsidR="00356412" w:rsidRDefault="00000000">
      <w:pPr>
        <w:numPr>
          <w:ilvl w:val="0"/>
          <w:numId w:val="7"/>
        </w:numPr>
        <w:rPr>
          <w:sz w:val="20"/>
          <w:szCs w:val="20"/>
          <w:lang w:val="en-IN"/>
        </w:rPr>
      </w:pPr>
      <w:r>
        <w:rPr>
          <w:sz w:val="20"/>
          <w:szCs w:val="20"/>
          <w:lang w:val="en-IN"/>
        </w:rPr>
        <w:t>Permission to proudly display the UK Skills Logo on promotional material and prominently on the walls of the educational institution.</w:t>
      </w:r>
    </w:p>
    <w:p w14:paraId="7EAFE2F5" w14:textId="5C55B3A2" w:rsidR="00356412" w:rsidRDefault="00000000">
      <w:pPr>
        <w:rPr>
          <w:b/>
          <w:bCs/>
          <w:sz w:val="20"/>
          <w:szCs w:val="20"/>
          <w:lang w:val="en-IN"/>
        </w:rPr>
      </w:pPr>
      <w:r>
        <w:rPr>
          <w:b/>
          <w:bCs/>
          <w:color w:val="0000FF"/>
          <w:sz w:val="20"/>
          <w:szCs w:val="20"/>
          <w:lang w:val="en-IN"/>
        </w:rPr>
        <w:t xml:space="preserve">The above programme will be undertaken </w:t>
      </w:r>
      <w:r w:rsidR="001C0C8A">
        <w:rPr>
          <w:b/>
          <w:bCs/>
          <w:color w:val="0000FF"/>
          <w:sz w:val="20"/>
          <w:szCs w:val="20"/>
          <w:lang w:val="en-IN"/>
        </w:rPr>
        <w:t xml:space="preserve">from the date of affiliation. </w:t>
      </w:r>
    </w:p>
    <w:p w14:paraId="3CA2CF55" w14:textId="77777777" w:rsidR="00356412" w:rsidRDefault="00000000">
      <w:pPr>
        <w:spacing w:after="72" w:line="240" w:lineRule="auto"/>
        <w:ind w:right="222"/>
        <w:jc w:val="both"/>
        <w:rPr>
          <w:rFonts w:eastAsia="Times New Roman" w:cstheme="minorHAnsi"/>
          <w:b/>
          <w:bCs/>
        </w:rPr>
      </w:pPr>
      <w:r>
        <w:rPr>
          <w:rFonts w:eastAsia="Times New Roman" w:cstheme="minorHAnsi"/>
          <w:b/>
          <w:bCs/>
        </w:rPr>
        <w:t xml:space="preserve">What are the </w:t>
      </w:r>
      <w:r>
        <w:rPr>
          <w:rFonts w:eastAsia="Times New Roman" w:cstheme="minorHAnsi"/>
          <w:b/>
          <w:bCs/>
          <w:lang w:val="en-IN"/>
        </w:rPr>
        <w:t xml:space="preserve">other </w:t>
      </w:r>
      <w:r>
        <w:rPr>
          <w:rFonts w:eastAsia="Times New Roman" w:cstheme="minorHAnsi"/>
          <w:b/>
          <w:bCs/>
        </w:rPr>
        <w:t xml:space="preserve">Benefits </w:t>
      </w:r>
      <w:r>
        <w:rPr>
          <w:rFonts w:eastAsia="Times New Roman" w:cstheme="minorHAnsi"/>
          <w:b/>
          <w:bCs/>
          <w:lang w:val="en-IN"/>
        </w:rPr>
        <w:t xml:space="preserve">(at additional actual cost) </w:t>
      </w:r>
      <w:r>
        <w:rPr>
          <w:rFonts w:eastAsia="Times New Roman" w:cstheme="minorHAnsi"/>
          <w:b/>
          <w:bCs/>
        </w:rPr>
        <w:t xml:space="preserve">of UK Skills </w:t>
      </w:r>
      <w:r>
        <w:rPr>
          <w:rFonts w:eastAsia="Times New Roman" w:cstheme="minorHAnsi"/>
          <w:b/>
          <w:bCs/>
          <w:lang w:val="en-IN"/>
        </w:rPr>
        <w:t>Partnership</w:t>
      </w:r>
      <w:r>
        <w:rPr>
          <w:rFonts w:eastAsia="Times New Roman" w:cstheme="minorHAnsi"/>
          <w:b/>
          <w:bCs/>
        </w:rPr>
        <w:t>?</w:t>
      </w:r>
    </w:p>
    <w:p w14:paraId="4CF8D34F" w14:textId="77777777" w:rsidR="00356412" w:rsidRDefault="00000000">
      <w:pPr>
        <w:pStyle w:val="NoSpacing"/>
        <w:numPr>
          <w:ilvl w:val="0"/>
          <w:numId w:val="8"/>
        </w:numPr>
        <w:rPr>
          <w:sz w:val="20"/>
          <w:szCs w:val="20"/>
        </w:rPr>
      </w:pPr>
      <w:r>
        <w:rPr>
          <w:sz w:val="20"/>
          <w:szCs w:val="20"/>
        </w:rPr>
        <w:t>Invitation to attend the UK Skills annual Conclave and workshops.</w:t>
      </w:r>
    </w:p>
    <w:p w14:paraId="00CF58F7" w14:textId="77777777" w:rsidR="00356412" w:rsidRDefault="00000000">
      <w:pPr>
        <w:pStyle w:val="NoSpacing"/>
        <w:numPr>
          <w:ilvl w:val="0"/>
          <w:numId w:val="8"/>
        </w:numPr>
        <w:rPr>
          <w:sz w:val="20"/>
          <w:szCs w:val="20"/>
        </w:rPr>
      </w:pPr>
      <w:r>
        <w:rPr>
          <w:sz w:val="20"/>
          <w:szCs w:val="20"/>
        </w:rPr>
        <w:t>The schools with an outstanding performance will get an opportunity to show case and speak at workshops.</w:t>
      </w:r>
    </w:p>
    <w:p w14:paraId="2D94B859" w14:textId="77777777" w:rsidR="00356412" w:rsidRDefault="00000000">
      <w:pPr>
        <w:pStyle w:val="NoSpacing"/>
        <w:numPr>
          <w:ilvl w:val="0"/>
          <w:numId w:val="8"/>
        </w:numPr>
        <w:rPr>
          <w:sz w:val="20"/>
          <w:szCs w:val="20"/>
        </w:rPr>
      </w:pPr>
      <w:r>
        <w:rPr>
          <w:sz w:val="20"/>
          <w:szCs w:val="20"/>
        </w:rPr>
        <w:t xml:space="preserve">Member of a delegation - UK study tour </w:t>
      </w:r>
      <w:r>
        <w:rPr>
          <w:sz w:val="20"/>
          <w:szCs w:val="20"/>
          <w:lang w:val="en-IN"/>
        </w:rPr>
        <w:t xml:space="preserve">to K12, </w:t>
      </w:r>
      <w:r>
        <w:rPr>
          <w:sz w:val="20"/>
          <w:szCs w:val="20"/>
        </w:rPr>
        <w:t>F</w:t>
      </w:r>
      <w:proofErr w:type="spellStart"/>
      <w:r>
        <w:rPr>
          <w:sz w:val="20"/>
          <w:szCs w:val="20"/>
          <w:lang w:val="en-IN"/>
        </w:rPr>
        <w:t>urther</w:t>
      </w:r>
      <w:proofErr w:type="spellEnd"/>
      <w:r>
        <w:rPr>
          <w:sz w:val="20"/>
          <w:szCs w:val="20"/>
          <w:lang w:val="en-IN"/>
        </w:rPr>
        <w:t xml:space="preserve"> Education and Higher Education </w:t>
      </w:r>
      <w:r>
        <w:rPr>
          <w:sz w:val="20"/>
          <w:szCs w:val="20"/>
        </w:rPr>
        <w:t>colleges.</w:t>
      </w:r>
    </w:p>
    <w:p w14:paraId="3D710626" w14:textId="77777777" w:rsidR="00356412" w:rsidRDefault="00356412">
      <w:pPr>
        <w:pStyle w:val="NoSpacing"/>
        <w:rPr>
          <w:sz w:val="20"/>
          <w:szCs w:val="20"/>
        </w:rPr>
      </w:pPr>
    </w:p>
    <w:p w14:paraId="3405C0A7" w14:textId="77777777" w:rsidR="00356412" w:rsidRDefault="00000000">
      <w:pPr>
        <w:pStyle w:val="NoSpacing"/>
        <w:rPr>
          <w:sz w:val="20"/>
          <w:szCs w:val="20"/>
        </w:rPr>
      </w:pPr>
      <w:r>
        <w:rPr>
          <w:sz w:val="20"/>
          <w:szCs w:val="20"/>
        </w:rPr>
        <w:t xml:space="preserve">In partnership with an educational institution, we offer the following </w:t>
      </w:r>
      <w:proofErr w:type="spellStart"/>
      <w:r>
        <w:rPr>
          <w:sz w:val="20"/>
          <w:szCs w:val="20"/>
        </w:rPr>
        <w:t>programmes</w:t>
      </w:r>
      <w:proofErr w:type="spellEnd"/>
      <w:r>
        <w:rPr>
          <w:sz w:val="20"/>
          <w:szCs w:val="20"/>
        </w:rPr>
        <w:t xml:space="preserve"> at an appropriate cost:</w:t>
      </w:r>
    </w:p>
    <w:p w14:paraId="5BBC848F" w14:textId="77777777" w:rsidR="00356412" w:rsidRDefault="00000000">
      <w:pPr>
        <w:pStyle w:val="NoSpacing"/>
        <w:numPr>
          <w:ilvl w:val="0"/>
          <w:numId w:val="9"/>
        </w:numPr>
        <w:tabs>
          <w:tab w:val="clear" w:pos="420"/>
        </w:tabs>
        <w:rPr>
          <w:sz w:val="20"/>
          <w:szCs w:val="20"/>
        </w:rPr>
      </w:pPr>
      <w:r>
        <w:rPr>
          <w:sz w:val="20"/>
          <w:szCs w:val="20"/>
        </w:rPr>
        <w:t xml:space="preserve">Multiple Intelligence Analysis Tool (MIAT) </w:t>
      </w:r>
    </w:p>
    <w:p w14:paraId="6A363D22" w14:textId="77777777" w:rsidR="00356412" w:rsidRDefault="00000000">
      <w:pPr>
        <w:pStyle w:val="NoSpacing"/>
        <w:numPr>
          <w:ilvl w:val="0"/>
          <w:numId w:val="9"/>
        </w:numPr>
        <w:tabs>
          <w:tab w:val="clear" w:pos="420"/>
        </w:tabs>
        <w:rPr>
          <w:sz w:val="20"/>
          <w:szCs w:val="20"/>
        </w:rPr>
      </w:pPr>
      <w:r>
        <w:rPr>
          <w:sz w:val="20"/>
          <w:szCs w:val="20"/>
        </w:rPr>
        <w:t>Employability Skills</w:t>
      </w:r>
      <w:r>
        <w:rPr>
          <w:sz w:val="20"/>
          <w:szCs w:val="20"/>
          <w:lang w:val="en-IN"/>
        </w:rPr>
        <w:t xml:space="preserve">   and </w:t>
      </w:r>
      <w:r>
        <w:rPr>
          <w:sz w:val="20"/>
          <w:szCs w:val="20"/>
        </w:rPr>
        <w:t xml:space="preserve">Foundation (Life) Skills </w:t>
      </w:r>
      <w:r>
        <w:rPr>
          <w:sz w:val="20"/>
          <w:szCs w:val="20"/>
          <w:lang w:val="en-IN"/>
        </w:rPr>
        <w:t xml:space="preserve">&amp; </w:t>
      </w:r>
      <w:r>
        <w:rPr>
          <w:sz w:val="20"/>
          <w:szCs w:val="20"/>
        </w:rPr>
        <w:t>Fundamental (Soft) Skills</w:t>
      </w:r>
    </w:p>
    <w:p w14:paraId="3DD443BA" w14:textId="77777777" w:rsidR="00356412" w:rsidRDefault="00000000">
      <w:pPr>
        <w:pStyle w:val="NoSpacing"/>
        <w:numPr>
          <w:ilvl w:val="0"/>
          <w:numId w:val="9"/>
        </w:numPr>
        <w:tabs>
          <w:tab w:val="clear" w:pos="420"/>
        </w:tabs>
        <w:rPr>
          <w:sz w:val="20"/>
          <w:szCs w:val="20"/>
        </w:rPr>
      </w:pPr>
      <w:r>
        <w:rPr>
          <w:sz w:val="20"/>
          <w:szCs w:val="20"/>
        </w:rPr>
        <w:t>Leadership</w:t>
      </w:r>
      <w:r>
        <w:rPr>
          <w:sz w:val="20"/>
          <w:szCs w:val="20"/>
          <w:lang w:val="en-IN"/>
        </w:rPr>
        <w:t xml:space="preserve"> and Entrepreneurship</w:t>
      </w:r>
    </w:p>
    <w:p w14:paraId="13371283" w14:textId="77777777" w:rsidR="00356412" w:rsidRDefault="00000000">
      <w:pPr>
        <w:pStyle w:val="NoSpacing"/>
        <w:numPr>
          <w:ilvl w:val="0"/>
          <w:numId w:val="9"/>
        </w:numPr>
        <w:tabs>
          <w:tab w:val="clear" w:pos="420"/>
        </w:tabs>
        <w:rPr>
          <w:sz w:val="20"/>
          <w:szCs w:val="20"/>
        </w:rPr>
      </w:pPr>
      <w:r>
        <w:rPr>
          <w:sz w:val="20"/>
          <w:szCs w:val="20"/>
        </w:rPr>
        <w:t xml:space="preserve">Numeracy </w:t>
      </w:r>
      <w:r>
        <w:rPr>
          <w:sz w:val="20"/>
          <w:szCs w:val="20"/>
          <w:lang w:val="en-IN"/>
        </w:rPr>
        <w:t xml:space="preserve">and Financial </w:t>
      </w:r>
      <w:r>
        <w:rPr>
          <w:sz w:val="20"/>
          <w:szCs w:val="20"/>
        </w:rPr>
        <w:t>Skills</w:t>
      </w:r>
      <w:r>
        <w:rPr>
          <w:sz w:val="20"/>
          <w:szCs w:val="20"/>
          <w:lang w:val="en-IN"/>
        </w:rPr>
        <w:t xml:space="preserve"> </w:t>
      </w:r>
    </w:p>
    <w:p w14:paraId="42CDDA32" w14:textId="77777777" w:rsidR="00356412" w:rsidRDefault="00000000">
      <w:pPr>
        <w:pStyle w:val="NoSpacing"/>
        <w:numPr>
          <w:ilvl w:val="0"/>
          <w:numId w:val="9"/>
        </w:numPr>
        <w:tabs>
          <w:tab w:val="clear" w:pos="420"/>
        </w:tabs>
        <w:rPr>
          <w:sz w:val="20"/>
          <w:szCs w:val="20"/>
        </w:rPr>
      </w:pPr>
      <w:proofErr w:type="spellStart"/>
      <w:r>
        <w:rPr>
          <w:sz w:val="20"/>
          <w:szCs w:val="20"/>
          <w:lang w:val="en-IN"/>
        </w:rPr>
        <w:t>Schoolvue</w:t>
      </w:r>
      <w:proofErr w:type="spellEnd"/>
      <w:r>
        <w:rPr>
          <w:sz w:val="20"/>
          <w:szCs w:val="20"/>
          <w:lang w:val="en-IN"/>
        </w:rPr>
        <w:t xml:space="preserve"> – internationally acknowledged as the leading online, flexible data analytics tool for secondary schools </w:t>
      </w:r>
    </w:p>
    <w:p w14:paraId="6E388940" w14:textId="77777777" w:rsidR="00356412" w:rsidRDefault="00000000">
      <w:pPr>
        <w:pStyle w:val="NoSpacing"/>
        <w:numPr>
          <w:ilvl w:val="0"/>
          <w:numId w:val="9"/>
        </w:numPr>
        <w:tabs>
          <w:tab w:val="clear" w:pos="420"/>
        </w:tabs>
        <w:rPr>
          <w:sz w:val="20"/>
          <w:szCs w:val="20"/>
        </w:rPr>
      </w:pPr>
      <w:r>
        <w:rPr>
          <w:sz w:val="20"/>
          <w:szCs w:val="20"/>
          <w:lang w:val="en-IN"/>
        </w:rPr>
        <w:t>School Audit by Internationally Recognised School Inspectors</w:t>
      </w:r>
    </w:p>
    <w:p w14:paraId="09F65B55" w14:textId="77777777" w:rsidR="00356412" w:rsidRDefault="00356412">
      <w:pPr>
        <w:pStyle w:val="NoSpacing"/>
        <w:rPr>
          <w:sz w:val="20"/>
          <w:szCs w:val="20"/>
        </w:rPr>
      </w:pPr>
    </w:p>
    <w:p w14:paraId="4B1A81C1" w14:textId="77777777" w:rsidR="00356412" w:rsidRDefault="00000000">
      <w:pPr>
        <w:pStyle w:val="NoSpacing"/>
        <w:jc w:val="both"/>
        <w:rPr>
          <w:rFonts w:cstheme="minorHAnsi"/>
          <w:sz w:val="20"/>
          <w:szCs w:val="20"/>
        </w:rPr>
      </w:pPr>
      <w:r>
        <w:rPr>
          <w:rStyle w:val="Strong"/>
          <w:rFonts w:cstheme="minorHAnsi"/>
          <w:sz w:val="20"/>
          <w:szCs w:val="20"/>
        </w:rPr>
        <w:t xml:space="preserve">Re-Affiliation - </w:t>
      </w:r>
      <w:r>
        <w:rPr>
          <w:rFonts w:cstheme="minorHAnsi"/>
          <w:sz w:val="20"/>
          <w:szCs w:val="20"/>
        </w:rPr>
        <w:t xml:space="preserve">the Global Skill </w:t>
      </w:r>
      <w:r>
        <w:rPr>
          <w:rFonts w:cstheme="minorHAnsi"/>
          <w:sz w:val="20"/>
          <w:szCs w:val="20"/>
          <w:lang w:val="en-IN"/>
        </w:rPr>
        <w:t xml:space="preserve">Partnership </w:t>
      </w:r>
      <w:r>
        <w:rPr>
          <w:rFonts w:cstheme="minorHAnsi"/>
          <w:sz w:val="20"/>
          <w:szCs w:val="20"/>
        </w:rPr>
        <w:t xml:space="preserve">Certificate affiliation is for two years only. Educational institutions will need to re-apply for affiliation. Re-affiliation offers an opportunity to new members of the institution to understand the </w:t>
      </w:r>
      <w:proofErr w:type="spellStart"/>
      <w:r>
        <w:rPr>
          <w:rFonts w:cstheme="minorHAnsi"/>
          <w:sz w:val="20"/>
          <w:szCs w:val="20"/>
        </w:rPr>
        <w:t>programme</w:t>
      </w:r>
      <w:proofErr w:type="spellEnd"/>
      <w:r>
        <w:rPr>
          <w:rFonts w:cstheme="minorHAnsi"/>
          <w:sz w:val="20"/>
          <w:szCs w:val="20"/>
        </w:rPr>
        <w:t xml:space="preserve"> and thinking out-of-the-box. Global Skill </w:t>
      </w:r>
      <w:r>
        <w:rPr>
          <w:rFonts w:cstheme="minorHAnsi"/>
          <w:sz w:val="20"/>
          <w:szCs w:val="20"/>
          <w:lang w:val="en-IN"/>
        </w:rPr>
        <w:t xml:space="preserve">Partnership </w:t>
      </w:r>
      <w:r>
        <w:rPr>
          <w:rFonts w:cstheme="minorHAnsi"/>
          <w:sz w:val="20"/>
          <w:szCs w:val="20"/>
        </w:rPr>
        <w:t xml:space="preserve">Certificate is an evolving </w:t>
      </w:r>
      <w:proofErr w:type="spellStart"/>
      <w:r>
        <w:rPr>
          <w:rFonts w:cstheme="minorHAnsi"/>
          <w:sz w:val="20"/>
          <w:szCs w:val="20"/>
        </w:rPr>
        <w:t>programme</w:t>
      </w:r>
      <w:proofErr w:type="spellEnd"/>
      <w:r>
        <w:rPr>
          <w:rFonts w:cstheme="minorHAnsi"/>
          <w:sz w:val="20"/>
          <w:szCs w:val="20"/>
        </w:rPr>
        <w:t xml:space="preserve"> and out commitment is to keep the </w:t>
      </w:r>
      <w:proofErr w:type="spellStart"/>
      <w:r>
        <w:rPr>
          <w:rFonts w:cstheme="minorHAnsi"/>
          <w:sz w:val="20"/>
          <w:szCs w:val="20"/>
        </w:rPr>
        <w:t>programme</w:t>
      </w:r>
      <w:proofErr w:type="spellEnd"/>
      <w:r>
        <w:rPr>
          <w:rFonts w:cstheme="minorHAnsi"/>
          <w:sz w:val="20"/>
          <w:szCs w:val="20"/>
        </w:rPr>
        <w:t xml:space="preserve"> fresh and updated. </w:t>
      </w:r>
    </w:p>
    <w:p w14:paraId="52F09397" w14:textId="77777777" w:rsidR="00356412" w:rsidRDefault="00356412">
      <w:pPr>
        <w:pStyle w:val="font7"/>
        <w:spacing w:before="0" w:beforeAutospacing="0" w:after="0" w:afterAutospacing="0"/>
        <w:jc w:val="both"/>
        <w:textAlignment w:val="baseline"/>
        <w:rPr>
          <w:rFonts w:asciiTheme="minorHAnsi" w:eastAsiaTheme="minorHAnsi" w:hAnsiTheme="minorHAnsi" w:cstheme="minorHAnsi"/>
          <w:b/>
          <w:bCs/>
          <w:sz w:val="20"/>
          <w:szCs w:val="20"/>
        </w:rPr>
      </w:pPr>
    </w:p>
    <w:p w14:paraId="26BBD6DE" w14:textId="35FC769A" w:rsidR="00356412" w:rsidRDefault="00000000" w:rsidP="009C6D3A">
      <w:pPr>
        <w:pStyle w:val="NoSpacing"/>
        <w:rPr>
          <w:lang w:val="en-IN"/>
        </w:rPr>
      </w:pPr>
      <w:r>
        <w:rPr>
          <w:rStyle w:val="Strong"/>
          <w:rFonts w:cstheme="minorHAnsi"/>
          <w:sz w:val="20"/>
          <w:szCs w:val="20"/>
        </w:rPr>
        <w:br w:type="page"/>
      </w:r>
      <w:r>
        <w:rPr>
          <w:rStyle w:val="Strong"/>
          <w:rFonts w:cstheme="minorHAnsi"/>
          <w:sz w:val="20"/>
          <w:szCs w:val="20"/>
        </w:rPr>
        <w:lastRenderedPageBreak/>
        <w:t xml:space="preserve">Re-Affiliation </w:t>
      </w:r>
      <w:r>
        <w:rPr>
          <w:rStyle w:val="Strong"/>
          <w:rFonts w:cstheme="minorHAnsi"/>
          <w:sz w:val="20"/>
          <w:szCs w:val="20"/>
          <w:lang w:val="en-IN"/>
        </w:rPr>
        <w:t xml:space="preserve">Fee </w:t>
      </w:r>
      <w:r>
        <w:rPr>
          <w:rStyle w:val="Strong"/>
          <w:rFonts w:cstheme="minorHAnsi"/>
          <w:sz w:val="20"/>
          <w:szCs w:val="20"/>
        </w:rPr>
        <w:t>-</w:t>
      </w:r>
      <w:r>
        <w:rPr>
          <w:rStyle w:val="Strong"/>
          <w:rFonts w:cstheme="minorHAnsi"/>
          <w:sz w:val="20"/>
          <w:szCs w:val="20"/>
          <w:lang w:val="en-IN"/>
        </w:rPr>
        <w:t xml:space="preserve"> </w:t>
      </w:r>
      <w:r w:rsidR="009C6D3A">
        <w:rPr>
          <w:rStyle w:val="Strong"/>
          <w:rFonts w:cstheme="minorHAnsi"/>
          <w:sz w:val="20"/>
          <w:szCs w:val="20"/>
          <w:lang w:val="en-IN"/>
        </w:rPr>
        <w:t>*</w:t>
      </w:r>
      <w:r>
        <w:rPr>
          <w:lang w:val="en-IN"/>
        </w:rPr>
        <w:t>£</w:t>
      </w:r>
      <w:r w:rsidR="009C6D3A">
        <w:rPr>
          <w:lang w:val="en-IN"/>
        </w:rPr>
        <w:t>4</w:t>
      </w:r>
      <w:r>
        <w:rPr>
          <w:lang w:val="en-IN"/>
        </w:rPr>
        <w:t>00</w:t>
      </w:r>
      <w:r>
        <w:t xml:space="preserve"> (</w:t>
      </w:r>
      <w:r>
        <w:rPr>
          <w:lang w:val="en-IN"/>
        </w:rPr>
        <w:t xml:space="preserve">GBP </w:t>
      </w:r>
      <w:r w:rsidR="00131B76">
        <w:rPr>
          <w:lang w:val="en-IN"/>
        </w:rPr>
        <w:t>Four</w:t>
      </w:r>
      <w:r>
        <w:rPr>
          <w:lang w:val="en-IN"/>
        </w:rPr>
        <w:t xml:space="preserve"> Hundred</w:t>
      </w:r>
      <w:r>
        <w:t xml:space="preserve"> Only) </w:t>
      </w:r>
      <w:r>
        <w:rPr>
          <w:lang w:val="en-IN"/>
        </w:rPr>
        <w:t xml:space="preserve">per educational institution for two </w:t>
      </w:r>
      <w:proofErr w:type="spellStart"/>
      <w:r>
        <w:rPr>
          <w:lang w:val="en-IN"/>
        </w:rPr>
        <w:t>yeas</w:t>
      </w:r>
      <w:proofErr w:type="spellEnd"/>
      <w:r>
        <w:rPr>
          <w:lang w:val="en-IN"/>
        </w:rPr>
        <w:t>.</w:t>
      </w:r>
    </w:p>
    <w:p w14:paraId="60AD273E" w14:textId="1E77D551" w:rsidR="009C6D3A" w:rsidRDefault="009C6D3A" w:rsidP="009C6D3A">
      <w:pPr>
        <w:pStyle w:val="NoSpacing"/>
        <w:ind w:left="1440"/>
        <w:rPr>
          <w:lang w:val="en-IN"/>
        </w:rPr>
      </w:pPr>
      <w:r>
        <w:rPr>
          <w:lang w:val="en-IN"/>
        </w:rPr>
        <w:t xml:space="preserve">   * Conditions apply</w:t>
      </w:r>
    </w:p>
    <w:p w14:paraId="18D9D464" w14:textId="77777777" w:rsidR="009C6D3A" w:rsidRDefault="009C6D3A" w:rsidP="009C6D3A">
      <w:pPr>
        <w:pStyle w:val="NoSpacing"/>
        <w:rPr>
          <w:lang w:val="en-IN"/>
        </w:rPr>
      </w:pPr>
    </w:p>
    <w:p w14:paraId="120D0D43" w14:textId="77777777" w:rsidR="00356412" w:rsidRDefault="00000000">
      <w:pPr>
        <w:pStyle w:val="NoSpacing"/>
        <w:jc w:val="both"/>
        <w:rPr>
          <w:rFonts w:cstheme="minorHAnsi"/>
          <w:sz w:val="20"/>
          <w:szCs w:val="20"/>
        </w:rPr>
      </w:pPr>
      <w:r>
        <w:rPr>
          <w:rFonts w:cstheme="minorHAnsi"/>
          <w:b/>
          <w:bCs/>
          <w:sz w:val="20"/>
          <w:szCs w:val="20"/>
        </w:rPr>
        <w:t xml:space="preserve">Skills-for-Schools – </w:t>
      </w:r>
      <w:r>
        <w:rPr>
          <w:rFonts w:cstheme="minorHAnsi"/>
          <w:bCs/>
          <w:sz w:val="20"/>
          <w:szCs w:val="20"/>
        </w:rPr>
        <w:t>as</w:t>
      </w:r>
      <w:r>
        <w:rPr>
          <w:rFonts w:cstheme="minorHAnsi"/>
          <w:b/>
          <w:bCs/>
          <w:sz w:val="20"/>
          <w:szCs w:val="20"/>
        </w:rPr>
        <w:t xml:space="preserve"> </w:t>
      </w:r>
      <w:r>
        <w:rPr>
          <w:rFonts w:cstheme="minorHAnsi"/>
          <w:sz w:val="20"/>
          <w:szCs w:val="20"/>
        </w:rPr>
        <w:t xml:space="preserve">a skill enterprise, we design, deliver and accredit the </w:t>
      </w:r>
      <w:proofErr w:type="spellStart"/>
      <w:r>
        <w:rPr>
          <w:rFonts w:cstheme="minorHAnsi"/>
          <w:sz w:val="20"/>
          <w:szCs w:val="20"/>
        </w:rPr>
        <w:t>programmes</w:t>
      </w:r>
      <w:proofErr w:type="spellEnd"/>
      <w:r>
        <w:rPr>
          <w:rFonts w:cstheme="minorHAnsi"/>
          <w:sz w:val="20"/>
          <w:szCs w:val="20"/>
        </w:rPr>
        <w:t xml:space="preserve">  and qualification from UK, we assist educational institutions with the Technical, vocational and professional training, assist in digital curriculum and assessment (e-Learning and e-Assessment), assist in auditing and accreditation of training and education providers; assist in building faculty management team, guide in the selection, development and </w:t>
      </w:r>
      <w:r>
        <w:rPr>
          <w:rFonts w:cstheme="minorHAnsi"/>
          <w:sz w:val="20"/>
          <w:szCs w:val="20"/>
          <w:lang w:val="en-IN"/>
        </w:rPr>
        <w:t>localization</w:t>
      </w:r>
      <w:r>
        <w:rPr>
          <w:rFonts w:cstheme="minorHAnsi"/>
          <w:sz w:val="20"/>
          <w:szCs w:val="20"/>
        </w:rPr>
        <w:t xml:space="preserve"> of content for education and training, entrepreneurship  training and Literacy, Numeracy and Digital Literacy training through collaborations and expert networks so as to assist bridge the skills gap and create employable skills among the learner.  UK Skills international skill partnerships aim to deliver highly </w:t>
      </w:r>
      <w:proofErr w:type="gramStart"/>
      <w:r>
        <w:rPr>
          <w:rFonts w:cstheme="minorHAnsi"/>
          <w:sz w:val="20"/>
          <w:szCs w:val="20"/>
        </w:rPr>
        <w:t>cost effective</w:t>
      </w:r>
      <w:proofErr w:type="gramEnd"/>
      <w:r>
        <w:rPr>
          <w:rFonts w:cstheme="minorHAnsi"/>
          <w:sz w:val="20"/>
          <w:szCs w:val="20"/>
        </w:rPr>
        <w:t xml:space="preserve"> ways of transforming educational systems. Seminars, study tours and policy dialogues are used as a platform to share experience and good practices from the UK.   UK Skills provides numerous collaborations to promote </w:t>
      </w:r>
      <w:r>
        <w:rPr>
          <w:rStyle w:val="Strong"/>
          <w:rFonts w:cstheme="minorHAnsi"/>
          <w:b w:val="0"/>
          <w:sz w:val="20"/>
          <w:szCs w:val="20"/>
        </w:rPr>
        <w:t>Study Tours, Partnerships </w:t>
      </w:r>
      <w:r>
        <w:rPr>
          <w:rFonts w:cstheme="minorHAnsi"/>
          <w:sz w:val="20"/>
          <w:szCs w:val="20"/>
        </w:rPr>
        <w:t xml:space="preserve">and </w:t>
      </w:r>
      <w:r>
        <w:rPr>
          <w:rStyle w:val="Strong"/>
          <w:rFonts w:cstheme="minorHAnsi"/>
          <w:b w:val="0"/>
          <w:sz w:val="20"/>
          <w:szCs w:val="20"/>
        </w:rPr>
        <w:t>Projects.</w:t>
      </w:r>
      <w:r>
        <w:rPr>
          <w:rFonts w:cstheme="minorHAnsi"/>
          <w:sz w:val="20"/>
          <w:szCs w:val="20"/>
        </w:rPr>
        <w:t> </w:t>
      </w:r>
    </w:p>
    <w:p w14:paraId="19C26D14" w14:textId="77777777" w:rsidR="00356412" w:rsidRDefault="00356412">
      <w:pPr>
        <w:pStyle w:val="NoSpacing"/>
        <w:jc w:val="both"/>
        <w:rPr>
          <w:rFonts w:cstheme="minorHAnsi"/>
          <w:color w:val="C00000"/>
          <w:sz w:val="20"/>
          <w:szCs w:val="20"/>
        </w:rPr>
      </w:pPr>
    </w:p>
    <w:p w14:paraId="52DF5269" w14:textId="48CE1206" w:rsidR="00356412" w:rsidRDefault="00356412">
      <w:pPr>
        <w:pStyle w:val="NoSpacing"/>
        <w:jc w:val="both"/>
        <w:rPr>
          <w:rFonts w:cstheme="minorHAnsi"/>
          <w:b/>
          <w:bCs/>
          <w:color w:val="C00000"/>
          <w:sz w:val="20"/>
          <w:szCs w:val="20"/>
          <w:lang w:val="en-IN"/>
        </w:rPr>
      </w:pPr>
    </w:p>
    <w:sectPr w:rsidR="00356412">
      <w:headerReference w:type="default" r:id="rId8"/>
      <w:footerReference w:type="default" r:id="rId9"/>
      <w:pgSz w:w="12240" w:h="15840"/>
      <w:pgMar w:top="1213" w:right="1157" w:bottom="993" w:left="1157" w:header="720"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E7A3" w14:textId="77777777" w:rsidR="00E64612" w:rsidRDefault="00E64612">
      <w:pPr>
        <w:spacing w:line="240" w:lineRule="auto"/>
      </w:pPr>
      <w:r>
        <w:separator/>
      </w:r>
    </w:p>
  </w:endnote>
  <w:endnote w:type="continuationSeparator" w:id="0">
    <w:p w14:paraId="4E4FD165" w14:textId="77777777" w:rsidR="00E64612" w:rsidRDefault="00E64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29"/>
      <w:gridCol w:w="8897"/>
    </w:tblGrid>
    <w:tr w:rsidR="00356412" w14:paraId="40E14E8A" w14:textId="77777777">
      <w:tc>
        <w:tcPr>
          <w:tcW w:w="918" w:type="dxa"/>
        </w:tcPr>
        <w:p w14:paraId="513F787B" w14:textId="77777777" w:rsidR="00356412" w:rsidRDefault="00000000">
          <w:pPr>
            <w:pStyle w:val="Footer"/>
            <w:jc w:val="right"/>
            <w:rPr>
              <w:b/>
              <w:bCs/>
              <w:color w:val="4F81BD"/>
              <w:sz w:val="32"/>
              <w:szCs w:val="32"/>
            </w:rPr>
          </w:pPr>
          <w:r>
            <w:rPr>
              <w:sz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b/>
              <w:bCs/>
              <w:color w:val="4F81BD"/>
              <w:sz w:val="16"/>
              <w:szCs w:val="16"/>
            </w:rPr>
            <w:t>3</w:t>
          </w:r>
          <w:r>
            <w:rPr>
              <w:b/>
              <w:bCs/>
              <w:color w:val="4F81BD"/>
              <w:sz w:val="16"/>
              <w:szCs w:val="16"/>
            </w:rPr>
            <w:fldChar w:fldCharType="end"/>
          </w:r>
        </w:p>
      </w:tc>
      <w:tc>
        <w:tcPr>
          <w:tcW w:w="7938" w:type="dxa"/>
        </w:tcPr>
        <w:p w14:paraId="0AFDE5B2" w14:textId="2AD6085C" w:rsidR="00356412" w:rsidRDefault="00000000">
          <w:pPr>
            <w:pStyle w:val="Footer"/>
            <w:rPr>
              <w:sz w:val="18"/>
              <w:lang w:val="en-IN"/>
            </w:rPr>
          </w:pPr>
          <w:r>
            <w:rPr>
              <w:sz w:val="18"/>
            </w:rPr>
            <w:t xml:space="preserve">UK Skills Schools Affiliation Proposal                                                                                           </w:t>
          </w:r>
          <w:r w:rsidR="0003509C">
            <w:rPr>
              <w:sz w:val="18"/>
            </w:rPr>
            <w:t xml:space="preserve">           June 2023</w:t>
          </w:r>
        </w:p>
        <w:p w14:paraId="49619D6E" w14:textId="438EAD38" w:rsidR="00356412" w:rsidRDefault="00000000">
          <w:pPr>
            <w:pStyle w:val="Footer"/>
          </w:pPr>
          <w:r>
            <w:t xml:space="preserve">                                                                          </w:t>
          </w:r>
        </w:p>
      </w:tc>
    </w:tr>
  </w:tbl>
  <w:p w14:paraId="1E8EEC36" w14:textId="77777777" w:rsidR="00356412" w:rsidRDefault="0035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866F" w14:textId="77777777" w:rsidR="00E64612" w:rsidRDefault="00E64612">
      <w:pPr>
        <w:spacing w:after="0"/>
      </w:pPr>
      <w:r>
        <w:separator/>
      </w:r>
    </w:p>
  </w:footnote>
  <w:footnote w:type="continuationSeparator" w:id="0">
    <w:p w14:paraId="66A4AEC3" w14:textId="77777777" w:rsidR="00E64612" w:rsidRDefault="00E646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0AB1" w14:textId="77777777" w:rsidR="00356412" w:rsidRDefault="00000000">
    <w:pPr>
      <w:pStyle w:val="Header"/>
      <w:tabs>
        <w:tab w:val="left" w:pos="2610"/>
      </w:tabs>
    </w:pPr>
    <w:r>
      <w:rPr>
        <w:noProof/>
        <w:lang w:val="en-GB" w:eastAsia="en-GB"/>
      </w:rPr>
      <mc:AlternateContent>
        <mc:Choice Requires="wps">
          <w:drawing>
            <wp:anchor distT="0" distB="0" distL="114300" distR="114300" simplePos="0" relativeHeight="251659264" behindDoc="0" locked="0" layoutInCell="1" allowOverlap="1" wp14:anchorId="1F40A011" wp14:editId="7146EB21">
              <wp:simplePos x="0" y="0"/>
              <wp:positionH relativeFrom="column">
                <wp:posOffset>3608705</wp:posOffset>
              </wp:positionH>
              <wp:positionV relativeFrom="paragraph">
                <wp:posOffset>-315686</wp:posOffset>
              </wp:positionV>
              <wp:extent cx="2753360" cy="1012281"/>
              <wp:effectExtent l="0" t="0" r="889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1012281"/>
                      </a:xfrm>
                      <a:prstGeom prst="rect">
                        <a:avLst/>
                      </a:prstGeom>
                      <a:solidFill>
                        <a:srgbClr val="FFFFFF"/>
                      </a:solidFill>
                      <a:ln>
                        <a:noFill/>
                      </a:ln>
                    </wps:spPr>
                    <wps:txbx>
                      <w:txbxContent>
                        <w:p w14:paraId="64AD0A71" w14:textId="77777777" w:rsidR="0003509C" w:rsidRPr="0003509C" w:rsidRDefault="0003509C" w:rsidP="0003509C">
                          <w:pPr>
                            <w:spacing w:after="0" w:line="240" w:lineRule="auto"/>
                            <w:jc w:val="right"/>
                            <w:rPr>
                              <w:rFonts w:ascii="Segoe UI" w:eastAsia="Times New Roman" w:hAnsi="Segoe UI" w:cs="Segoe UI"/>
                              <w:color w:val="000000"/>
                              <w:sz w:val="20"/>
                              <w:szCs w:val="20"/>
                              <w:lang w:val="en-IN" w:eastAsia="en-IN"/>
                            </w:rPr>
                          </w:pPr>
                          <w:r w:rsidRPr="0003509C">
                            <w:rPr>
                              <w:rFonts w:ascii="Segoe UI" w:eastAsia="Times New Roman" w:hAnsi="Segoe UI" w:cs="Segoe UI"/>
                              <w:color w:val="000000"/>
                              <w:sz w:val="20"/>
                              <w:szCs w:val="20"/>
                              <w:lang w:val="en-IN" w:eastAsia="en-IN"/>
                            </w:rPr>
                            <w:t>63-66 Hatton Garden, Fifth Floor,</w:t>
                          </w:r>
                        </w:p>
                        <w:p w14:paraId="5D7687D0" w14:textId="77777777" w:rsidR="0003509C" w:rsidRPr="0003509C" w:rsidRDefault="0003509C" w:rsidP="0003509C">
                          <w:pPr>
                            <w:spacing w:after="0" w:line="240" w:lineRule="auto"/>
                            <w:jc w:val="right"/>
                            <w:rPr>
                              <w:rFonts w:ascii="Segoe UI" w:eastAsia="Times New Roman" w:hAnsi="Segoe UI" w:cs="Segoe UI"/>
                              <w:color w:val="000000"/>
                              <w:sz w:val="20"/>
                              <w:szCs w:val="20"/>
                              <w:lang w:val="en-IN" w:eastAsia="en-IN"/>
                            </w:rPr>
                          </w:pPr>
                          <w:r w:rsidRPr="0003509C">
                            <w:rPr>
                              <w:rFonts w:ascii="Segoe UI" w:eastAsia="Times New Roman" w:hAnsi="Segoe UI" w:cs="Segoe UI"/>
                              <w:color w:val="000000"/>
                              <w:sz w:val="20"/>
                              <w:szCs w:val="20"/>
                              <w:lang w:val="en-IN" w:eastAsia="en-IN"/>
                            </w:rPr>
                            <w:t>Suite 23, London EC1N 8LE</w:t>
                          </w:r>
                        </w:p>
                        <w:p w14:paraId="7B5611BD" w14:textId="60BC7475" w:rsidR="00356412" w:rsidRDefault="00000000">
                          <w:pPr>
                            <w:pStyle w:val="NoSpacing"/>
                            <w:jc w:val="right"/>
                          </w:pPr>
                          <w:r>
                            <w:t xml:space="preserve">Email: </w:t>
                          </w:r>
                          <w:hyperlink r:id="rId1" w:history="1">
                            <w:r w:rsidR="0003509C" w:rsidRPr="0003509C">
                              <w:rPr>
                                <w:rStyle w:val="Hyperlink"/>
                                <w:color w:val="000000" w:themeColor="text1"/>
                                <w:u w:val="none"/>
                              </w:rPr>
                              <w:t>tejwant@uk-skills.com</w:t>
                            </w:r>
                          </w:hyperlink>
                          <w:r w:rsidR="0003509C">
                            <w:t xml:space="preserve"> &amp; ukskills.tejwant@gmail.com</w:t>
                          </w:r>
                        </w:p>
                        <w:p w14:paraId="2FF36D0F" w14:textId="77777777" w:rsidR="00356412" w:rsidRDefault="00000000">
                          <w:pPr>
                            <w:pStyle w:val="NoSpacing"/>
                            <w:jc w:val="right"/>
                          </w:pPr>
                          <w:hyperlink r:id="rId2" w:history="1">
                            <w:r>
                              <w:rPr>
                                <w:rStyle w:val="Hyperlink"/>
                                <w:color w:val="auto"/>
                                <w:szCs w:val="21"/>
                                <w:u w:val="none"/>
                              </w:rPr>
                              <w:t>www.uk-skills.com</w:t>
                            </w:r>
                          </w:hyperlink>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F40A011" id="_x0000_t202" coordsize="21600,21600" o:spt="202" path="m,l,21600r21600,l21600,xe">
              <v:stroke joinstyle="miter"/>
              <v:path gradientshapeok="t" o:connecttype="rect"/>
            </v:shapetype>
            <v:shape id="Text Box 3" o:spid="_x0000_s1026" type="#_x0000_t202" style="position:absolute;margin-left:284.15pt;margin-top:-24.85pt;width:216.8pt;height:7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" stroked="f">
              <v:textbox>
                <w:txbxContent>
                  <w:p w14:paraId="64AD0A71" w14:textId="77777777" w:rsidR="0003509C" w:rsidRPr="0003509C" w:rsidRDefault="0003509C" w:rsidP="0003509C">
                    <w:pPr>
                      <w:spacing w:after="0" w:line="240" w:lineRule="auto"/>
                      <w:jc w:val="right"/>
                      <w:rPr>
                        <w:rFonts w:ascii="Segoe UI" w:eastAsia="Times New Roman" w:hAnsi="Segoe UI" w:cs="Segoe UI"/>
                        <w:color w:val="000000"/>
                        <w:sz w:val="20"/>
                        <w:szCs w:val="20"/>
                        <w:lang w:val="en-IN" w:eastAsia="en-IN"/>
                      </w:rPr>
                    </w:pPr>
                    <w:r w:rsidRPr="0003509C">
                      <w:rPr>
                        <w:rFonts w:ascii="Segoe UI" w:eastAsia="Times New Roman" w:hAnsi="Segoe UI" w:cs="Segoe UI"/>
                        <w:color w:val="000000"/>
                        <w:sz w:val="20"/>
                        <w:szCs w:val="20"/>
                        <w:lang w:val="en-IN" w:eastAsia="en-IN"/>
                      </w:rPr>
                      <w:t>63-66 Hatton Garden, Fifth Floor,</w:t>
                    </w:r>
                  </w:p>
                  <w:p w14:paraId="5D7687D0" w14:textId="77777777" w:rsidR="0003509C" w:rsidRPr="0003509C" w:rsidRDefault="0003509C" w:rsidP="0003509C">
                    <w:pPr>
                      <w:spacing w:after="0" w:line="240" w:lineRule="auto"/>
                      <w:jc w:val="right"/>
                      <w:rPr>
                        <w:rFonts w:ascii="Segoe UI" w:eastAsia="Times New Roman" w:hAnsi="Segoe UI" w:cs="Segoe UI"/>
                        <w:color w:val="000000"/>
                        <w:sz w:val="20"/>
                        <w:szCs w:val="20"/>
                        <w:lang w:val="en-IN" w:eastAsia="en-IN"/>
                      </w:rPr>
                    </w:pPr>
                    <w:r w:rsidRPr="0003509C">
                      <w:rPr>
                        <w:rFonts w:ascii="Segoe UI" w:eastAsia="Times New Roman" w:hAnsi="Segoe UI" w:cs="Segoe UI"/>
                        <w:color w:val="000000"/>
                        <w:sz w:val="20"/>
                        <w:szCs w:val="20"/>
                        <w:lang w:val="en-IN" w:eastAsia="en-IN"/>
                      </w:rPr>
                      <w:t>Suite 23, London EC1N 8LE</w:t>
                    </w:r>
                  </w:p>
                  <w:p w14:paraId="7B5611BD" w14:textId="60BC7475" w:rsidR="00356412" w:rsidRDefault="00000000">
                    <w:pPr>
                      <w:pStyle w:val="NoSpacing"/>
                      <w:jc w:val="right"/>
                    </w:pPr>
                    <w:r>
                      <w:t xml:space="preserve">Email: </w:t>
                    </w:r>
                    <w:hyperlink r:id="rId3" w:history="1">
                      <w:r w:rsidR="0003509C" w:rsidRPr="0003509C">
                        <w:rPr>
                          <w:rStyle w:val="Hyperlink"/>
                          <w:color w:val="000000" w:themeColor="text1"/>
                          <w:u w:val="none"/>
                        </w:rPr>
                        <w:t>tejwant@uk-skills.com</w:t>
                      </w:r>
                    </w:hyperlink>
                    <w:r w:rsidR="0003509C">
                      <w:t xml:space="preserve"> &amp; ukskills.tejwant@gmail.com</w:t>
                    </w:r>
                  </w:p>
                  <w:p w14:paraId="2FF36D0F" w14:textId="77777777" w:rsidR="00356412" w:rsidRDefault="00000000">
                    <w:pPr>
                      <w:pStyle w:val="NoSpacing"/>
                      <w:jc w:val="right"/>
                    </w:pPr>
                    <w:hyperlink r:id="rId4" w:history="1">
                      <w:r>
                        <w:rPr>
                          <w:rStyle w:val="Hyperlink"/>
                          <w:color w:val="auto"/>
                          <w:szCs w:val="21"/>
                          <w:u w:val="none"/>
                        </w:rPr>
                        <w:t>www.uk-skills.com</w:t>
                      </w:r>
                    </w:hyperlink>
                  </w:p>
                </w:txbxContent>
              </v:textbox>
            </v:shape>
          </w:pict>
        </mc:Fallback>
      </mc:AlternateContent>
    </w:r>
    <w:r>
      <w:rPr>
        <w:noProof/>
      </w:rPr>
      <w:drawing>
        <wp:inline distT="0" distB="0" distL="0" distR="0" wp14:anchorId="550C62A3" wp14:editId="5730F31C">
          <wp:extent cx="2057400" cy="470535"/>
          <wp:effectExtent l="19050" t="0" r="0" b="0"/>
          <wp:docPr id="8" name="Picture 8" descr="E:\Documents\Logos\UK Skil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Documents\Logos\UK Skills Logo.jpg"/>
                  <pic:cNvPicPr>
                    <a:picLocks noChangeAspect="1" noChangeArrowheads="1"/>
                  </pic:cNvPicPr>
                </pic:nvPicPr>
                <pic:blipFill>
                  <a:blip r:embed="rId5"/>
                  <a:srcRect/>
                  <a:stretch>
                    <a:fillRect/>
                  </a:stretch>
                </pic:blipFill>
                <pic:spPr>
                  <a:xfrm>
                    <a:off x="0" y="0"/>
                    <a:ext cx="2084933" cy="476916"/>
                  </a:xfrm>
                  <a:prstGeom prst="rect">
                    <a:avLst/>
                  </a:prstGeom>
                  <a:noFill/>
                  <a:ln w="9525">
                    <a:noFill/>
                    <a:miter lim="800000"/>
                    <a:headEnd/>
                    <a:tailEnd/>
                  </a:ln>
                </pic:spPr>
              </pic:pic>
            </a:graphicData>
          </a:graphic>
        </wp:inline>
      </w:drawing>
    </w:r>
  </w:p>
  <w:p w14:paraId="41670776" w14:textId="77777777" w:rsidR="00356412" w:rsidRDefault="00356412">
    <w:pPr>
      <w:pStyle w:val="Footer"/>
    </w:pPr>
  </w:p>
  <w:p w14:paraId="289607B8" w14:textId="77777777" w:rsidR="00356412" w:rsidRDefault="00356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4C98A"/>
    <w:multiLevelType w:val="singleLevel"/>
    <w:tmpl w:val="9134C98A"/>
    <w:lvl w:ilvl="0">
      <w:start w:val="1"/>
      <w:numFmt w:val="decimal"/>
      <w:lvlText w:val="%1."/>
      <w:lvlJc w:val="left"/>
      <w:pPr>
        <w:tabs>
          <w:tab w:val="left" w:pos="1135"/>
        </w:tabs>
        <w:ind w:left="1135" w:hanging="425"/>
      </w:pPr>
      <w:rPr>
        <w:rFonts w:hint="default"/>
      </w:rPr>
    </w:lvl>
  </w:abstractNum>
  <w:abstractNum w:abstractNumId="1" w15:restartNumberingAfterBreak="0">
    <w:nsid w:val="0A0F48E6"/>
    <w:multiLevelType w:val="singleLevel"/>
    <w:tmpl w:val="0A0F48E6"/>
    <w:lvl w:ilvl="0">
      <w:start w:val="1"/>
      <w:numFmt w:val="upperRoman"/>
      <w:lvlText w:val="%1."/>
      <w:lvlJc w:val="left"/>
      <w:pPr>
        <w:tabs>
          <w:tab w:val="left" w:pos="425"/>
        </w:tabs>
        <w:ind w:left="425" w:hanging="425"/>
      </w:pPr>
      <w:rPr>
        <w:rFonts w:hint="default"/>
      </w:rPr>
    </w:lvl>
  </w:abstractNum>
  <w:abstractNum w:abstractNumId="2" w15:restartNumberingAfterBreak="0">
    <w:nsid w:val="1D8A5D4C"/>
    <w:multiLevelType w:val="multilevel"/>
    <w:tmpl w:val="1D8A5D4C"/>
    <w:lvl w:ilvl="0">
      <w:numFmt w:val="bullet"/>
      <w:lvlText w:val="•"/>
      <w:lvlJc w:val="left"/>
      <w:pPr>
        <w:ind w:left="1080" w:hanging="720"/>
      </w:pPr>
      <w:rPr>
        <w:rFonts w:ascii="Calibri" w:eastAsia="Arial"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68600E"/>
    <w:multiLevelType w:val="singleLevel"/>
    <w:tmpl w:val="2168600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40E2CB3"/>
    <w:multiLevelType w:val="multilevel"/>
    <w:tmpl w:val="340E2C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285F71"/>
    <w:multiLevelType w:val="multilevel"/>
    <w:tmpl w:val="5F28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5A3C82"/>
    <w:multiLevelType w:val="multilevel"/>
    <w:tmpl w:val="6A5A3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6E56CA"/>
    <w:multiLevelType w:val="multilevel"/>
    <w:tmpl w:val="716E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B61D8D"/>
    <w:multiLevelType w:val="multilevel"/>
    <w:tmpl w:val="75B61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2796728">
    <w:abstractNumId w:val="0"/>
  </w:num>
  <w:num w:numId="2" w16cid:durableId="165100275">
    <w:abstractNumId w:val="4"/>
  </w:num>
  <w:num w:numId="3" w16cid:durableId="201946827">
    <w:abstractNumId w:val="5"/>
  </w:num>
  <w:num w:numId="4" w16cid:durableId="1125999650">
    <w:abstractNumId w:val="8"/>
  </w:num>
  <w:num w:numId="5" w16cid:durableId="304817993">
    <w:abstractNumId w:val="2"/>
  </w:num>
  <w:num w:numId="6" w16cid:durableId="324361122">
    <w:abstractNumId w:val="6"/>
  </w:num>
  <w:num w:numId="7" w16cid:durableId="1350834808">
    <w:abstractNumId w:val="1"/>
  </w:num>
  <w:num w:numId="8" w16cid:durableId="1454517027">
    <w:abstractNumId w:val="7"/>
  </w:num>
  <w:num w:numId="9" w16cid:durableId="20429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71"/>
    <w:rsid w:val="0002039C"/>
    <w:rsid w:val="0003509C"/>
    <w:rsid w:val="000C5B33"/>
    <w:rsid w:val="000F29AA"/>
    <w:rsid w:val="00121F0F"/>
    <w:rsid w:val="00131B76"/>
    <w:rsid w:val="001B2CF1"/>
    <w:rsid w:val="001C0C8A"/>
    <w:rsid w:val="001C685C"/>
    <w:rsid w:val="001E6B51"/>
    <w:rsid w:val="001F0CB3"/>
    <w:rsid w:val="00213FBD"/>
    <w:rsid w:val="00224C2B"/>
    <w:rsid w:val="00254469"/>
    <w:rsid w:val="002928F9"/>
    <w:rsid w:val="002C19A6"/>
    <w:rsid w:val="002D11FC"/>
    <w:rsid w:val="00300A4C"/>
    <w:rsid w:val="003222C1"/>
    <w:rsid w:val="0032496E"/>
    <w:rsid w:val="00352A58"/>
    <w:rsid w:val="00356412"/>
    <w:rsid w:val="003A1BE2"/>
    <w:rsid w:val="003A2C84"/>
    <w:rsid w:val="004179B1"/>
    <w:rsid w:val="00451826"/>
    <w:rsid w:val="004521A3"/>
    <w:rsid w:val="00463B4D"/>
    <w:rsid w:val="004704A6"/>
    <w:rsid w:val="00483F3B"/>
    <w:rsid w:val="004A59BC"/>
    <w:rsid w:val="005013B3"/>
    <w:rsid w:val="005A2DDA"/>
    <w:rsid w:val="005E7973"/>
    <w:rsid w:val="00631E3B"/>
    <w:rsid w:val="00644AAF"/>
    <w:rsid w:val="00647B58"/>
    <w:rsid w:val="00655CEA"/>
    <w:rsid w:val="00657332"/>
    <w:rsid w:val="0068048E"/>
    <w:rsid w:val="006D61FF"/>
    <w:rsid w:val="006E7BDF"/>
    <w:rsid w:val="007510BE"/>
    <w:rsid w:val="00753BDB"/>
    <w:rsid w:val="0078381E"/>
    <w:rsid w:val="007C66EF"/>
    <w:rsid w:val="007D50C4"/>
    <w:rsid w:val="007F4E2C"/>
    <w:rsid w:val="008231CA"/>
    <w:rsid w:val="0086272D"/>
    <w:rsid w:val="00867469"/>
    <w:rsid w:val="008838B4"/>
    <w:rsid w:val="008A6981"/>
    <w:rsid w:val="008D70C6"/>
    <w:rsid w:val="008E3569"/>
    <w:rsid w:val="00933393"/>
    <w:rsid w:val="00942DEA"/>
    <w:rsid w:val="00963515"/>
    <w:rsid w:val="00966029"/>
    <w:rsid w:val="00967146"/>
    <w:rsid w:val="009711C6"/>
    <w:rsid w:val="00984471"/>
    <w:rsid w:val="009A5C39"/>
    <w:rsid w:val="009B31E5"/>
    <w:rsid w:val="009C6D3A"/>
    <w:rsid w:val="00A24141"/>
    <w:rsid w:val="00A51E41"/>
    <w:rsid w:val="00A77851"/>
    <w:rsid w:val="00A77D33"/>
    <w:rsid w:val="00AB36E0"/>
    <w:rsid w:val="00AE00D8"/>
    <w:rsid w:val="00AE6C3A"/>
    <w:rsid w:val="00B56F6E"/>
    <w:rsid w:val="00B62820"/>
    <w:rsid w:val="00B86F4A"/>
    <w:rsid w:val="00C40119"/>
    <w:rsid w:val="00C443EA"/>
    <w:rsid w:val="00C468AB"/>
    <w:rsid w:val="00C7399A"/>
    <w:rsid w:val="00C766B7"/>
    <w:rsid w:val="00CE25A3"/>
    <w:rsid w:val="00CE6EDC"/>
    <w:rsid w:val="00D33D06"/>
    <w:rsid w:val="00D42DF9"/>
    <w:rsid w:val="00D46D28"/>
    <w:rsid w:val="00E05A22"/>
    <w:rsid w:val="00E230AE"/>
    <w:rsid w:val="00E306EC"/>
    <w:rsid w:val="00E44CFD"/>
    <w:rsid w:val="00E53625"/>
    <w:rsid w:val="00E64612"/>
    <w:rsid w:val="00E6626D"/>
    <w:rsid w:val="00EC1E2D"/>
    <w:rsid w:val="00F03E24"/>
    <w:rsid w:val="00F233DE"/>
    <w:rsid w:val="00F45485"/>
    <w:rsid w:val="00F604CE"/>
    <w:rsid w:val="00F70AB6"/>
    <w:rsid w:val="00FA05DC"/>
    <w:rsid w:val="00FC01FF"/>
    <w:rsid w:val="00FC793D"/>
    <w:rsid w:val="00FE66C4"/>
    <w:rsid w:val="18845F63"/>
    <w:rsid w:val="1B874D69"/>
    <w:rsid w:val="1CE24833"/>
    <w:rsid w:val="1EE65307"/>
    <w:rsid w:val="21E82468"/>
    <w:rsid w:val="259551AF"/>
    <w:rsid w:val="2D3858AB"/>
    <w:rsid w:val="483343CD"/>
    <w:rsid w:val="4A9C2A92"/>
    <w:rsid w:val="55D354E5"/>
    <w:rsid w:val="5FCE5418"/>
    <w:rsid w:val="73B47674"/>
    <w:rsid w:val="77D561EC"/>
    <w:rsid w:val="79587281"/>
    <w:rsid w:val="7C1F0840"/>
    <w:rsid w:val="7EE7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E7381"/>
  <w15:docId w15:val="{D43CE43A-5526-4CF1-B057-39C6C35E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rPr>
  </w:style>
  <w:style w:type="paragraph" w:customStyle="1" w:styleId="font8">
    <w:name w:val="font_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qFormat/>
  </w:style>
  <w:style w:type="paragraph" w:styleId="ListParagraph">
    <w:name w:val="List Paragraph"/>
    <w:basedOn w:val="Normal"/>
    <w:uiPriority w:val="34"/>
    <w:qFormat/>
    <w:pPr>
      <w:ind w:left="720"/>
      <w:contextualSpacing/>
    </w:pPr>
    <w:rPr>
      <w:lang w:val="en-GB"/>
    </w:rPr>
  </w:style>
  <w:style w:type="paragraph" w:customStyle="1" w:styleId="font7">
    <w:name w:val="font_7"/>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01">
    <w:name w:val="font01"/>
    <w:qFormat/>
    <w:rPr>
      <w:rFonts w:ascii="Calibri" w:hAnsi="Calibri" w:cs="Calibri"/>
      <w:color w:val="000000"/>
      <w:sz w:val="22"/>
      <w:szCs w:val="22"/>
      <w:u w: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3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3008">
      <w:bodyDiv w:val="1"/>
      <w:marLeft w:val="0"/>
      <w:marRight w:val="0"/>
      <w:marTop w:val="0"/>
      <w:marBottom w:val="0"/>
      <w:divBdr>
        <w:top w:val="none" w:sz="0" w:space="0" w:color="auto"/>
        <w:left w:val="none" w:sz="0" w:space="0" w:color="auto"/>
        <w:bottom w:val="none" w:sz="0" w:space="0" w:color="auto"/>
        <w:right w:val="none" w:sz="0" w:space="0" w:color="auto"/>
      </w:divBdr>
      <w:divsChild>
        <w:div w:id="1287354337">
          <w:marLeft w:val="0"/>
          <w:marRight w:val="0"/>
          <w:marTop w:val="0"/>
          <w:marBottom w:val="0"/>
          <w:divBdr>
            <w:top w:val="none" w:sz="0" w:space="0" w:color="auto"/>
            <w:left w:val="none" w:sz="0" w:space="0" w:color="auto"/>
            <w:bottom w:val="none" w:sz="0" w:space="0" w:color="auto"/>
            <w:right w:val="none" w:sz="0" w:space="0" w:color="auto"/>
          </w:divBdr>
        </w:div>
        <w:div w:id="559167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ejwant@uk-skills.com" TargetMode="External"/><Relationship Id="rId2" Type="http://schemas.openxmlformats.org/officeDocument/2006/relationships/hyperlink" Target="http://www.uk-skills.com" TargetMode="External"/><Relationship Id="rId1" Type="http://schemas.openxmlformats.org/officeDocument/2006/relationships/hyperlink" Target="mailto:tejwant@uk-skills.com" TargetMode="External"/><Relationship Id="rId5" Type="http://schemas.openxmlformats.org/officeDocument/2006/relationships/image" Target="media/image1.jpeg"/><Relationship Id="rId4" Type="http://schemas.openxmlformats.org/officeDocument/2006/relationships/hyperlink" Target="http://www.uk-sk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2175</Words>
  <Characters>12109</Characters>
  <Application>Microsoft Office Word</Application>
  <DocSecurity>0</DocSecurity>
  <Lines>200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Tejwant Chhatwal</dc:creator>
  <cp:lastModifiedBy>Ruchi Mishra</cp:lastModifiedBy>
  <cp:revision>2</cp:revision>
  <cp:lastPrinted>2020-11-13T11:25:00Z</cp:lastPrinted>
  <dcterms:created xsi:type="dcterms:W3CDTF">2023-12-03T08:26:00Z</dcterms:created>
  <dcterms:modified xsi:type="dcterms:W3CDTF">2023-12-03T08:26:00Z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558B0107746545BBAD7F676AB32CB726</vt:lpwstr>
  </property>
  <property fmtid="{D5CDD505-2E9C-101B-9397-08002B2CF9AE}" pid="4" name="GrammarlyDocumentId">
    <vt:lpwstr>78b1b942e8a7ed74e6ac06ab3467e773675c702ed22a65eee66aea486a4f3d83</vt:lpwstr>
  </property>
</Properties>
</file>